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22AA2" w:rsidRPr="00C22AA2" w14:paraId="3BDB0CA7" w14:textId="77777777" w:rsidTr="009526F7">
        <w:tc>
          <w:tcPr>
            <w:tcW w:w="4955" w:type="dxa"/>
          </w:tcPr>
          <w:p w14:paraId="5962256A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СОГЛАСОВАНО</w:t>
            </w:r>
          </w:p>
          <w:p w14:paraId="25423092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___________________И.И. Иванов</w:t>
            </w:r>
          </w:p>
          <w:p w14:paraId="774E1B71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«___</w:t>
            </w:r>
            <w:proofErr w:type="gramStart"/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_»_</w:t>
            </w:r>
            <w:proofErr w:type="gramEnd"/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_________________2021 г.</w:t>
            </w:r>
          </w:p>
        </w:tc>
        <w:tc>
          <w:tcPr>
            <w:tcW w:w="4956" w:type="dxa"/>
          </w:tcPr>
          <w:p w14:paraId="0A7FA60E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УТВЕРЖДЕНО</w:t>
            </w:r>
          </w:p>
          <w:p w14:paraId="5E121F0E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______________________И.И. Петров</w:t>
            </w:r>
          </w:p>
          <w:p w14:paraId="783E5039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«___</w:t>
            </w:r>
            <w:proofErr w:type="gramStart"/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_»_</w:t>
            </w:r>
            <w:proofErr w:type="gramEnd"/>
            <w:r w:rsidRPr="00C22AA2">
              <w:rPr>
                <w:rFonts w:eastAsia="Times New Roman" w:cs="Times New Roman"/>
                <w:szCs w:val="28"/>
                <w:highlight w:val="yellow"/>
                <w:lang w:eastAsia="ru-RU"/>
              </w:rPr>
              <w:t>_____________________2021 г.</w:t>
            </w:r>
          </w:p>
          <w:p w14:paraId="09988961" w14:textId="77777777" w:rsidR="00C22AA2" w:rsidRPr="00C22AA2" w:rsidRDefault="00C22AA2" w:rsidP="00C22AA2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</w:p>
        </w:tc>
      </w:tr>
    </w:tbl>
    <w:p w14:paraId="5D814845" w14:textId="77777777" w:rsidR="00C22AA2" w:rsidRPr="00C22AA2" w:rsidRDefault="00C22AA2" w:rsidP="00C22AA2">
      <w:pPr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43BE6498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A25F9C6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DEC29FA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81317D7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F865989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025D315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61F9F34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62B47D0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56EB9B3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3D6D847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433E3E0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5B9D82C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4846B24" w14:textId="77777777" w:rsid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C22AA2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ПРОГРАММА </w:t>
      </w:r>
    </w:p>
    <w:p w14:paraId="28ECA395" w14:textId="070F19A6" w:rsid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C22AA2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ПРОФЕССИОНАЛЬНОЙ </w:t>
      </w:r>
      <w:r>
        <w:rPr>
          <w:rFonts w:eastAsia="Times New Roman" w:cs="Times New Roman"/>
          <w:b/>
          <w:bCs/>
          <w:sz w:val="32"/>
          <w:szCs w:val="32"/>
          <w:lang w:eastAsia="ru-RU"/>
        </w:rPr>
        <w:t>ПЕРЕ</w:t>
      </w:r>
      <w:r w:rsidRPr="00C22AA2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ПОДГОТОВКИ </w:t>
      </w:r>
    </w:p>
    <w:p w14:paraId="6957B96A" w14:textId="40DF948E" w:rsid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«Инструктор тренажерного зала.</w:t>
      </w:r>
    </w:p>
    <w:p w14:paraId="5C52DCBB" w14:textId="46A6C58F" w:rsidR="00C22AA2" w:rsidRPr="00C22AA2" w:rsidRDefault="00C22AA2" w:rsidP="00C22AA2">
      <w:pPr>
        <w:spacing w:after="0"/>
        <w:ind w:firstLine="709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Персональный тренер»</w:t>
      </w:r>
    </w:p>
    <w:p w14:paraId="194C4307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DB42A5A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3C98B20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5EB0898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4B56B03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ED729FB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F725E7E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19FFF95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21CE20D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918EE48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C7A06AB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05E7EAD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42E814D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7232145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9C013AE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8BFDC39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3701A4C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EADBA2A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9CBADF5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5DD5B89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180D4DD8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1701E5A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55493617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4ACF08F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995A6D8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D2E80E9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C145FAF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24A78BED" w14:textId="77777777" w:rsidR="00C22AA2" w:rsidRP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ar-SA"/>
        </w:rPr>
      </w:pPr>
      <w:r w:rsidRPr="00C22AA2">
        <w:rPr>
          <w:rFonts w:eastAsia="Times New Roman" w:cs="Times New Roman"/>
          <w:b/>
          <w:bCs/>
          <w:szCs w:val="28"/>
          <w:highlight w:val="yellow"/>
          <w:lang w:eastAsia="ar-SA"/>
        </w:rPr>
        <w:t>Город</w:t>
      </w:r>
      <w:r w:rsidRPr="00C22AA2">
        <w:rPr>
          <w:rFonts w:eastAsia="Times New Roman" w:cs="Times New Roman"/>
          <w:b/>
          <w:bCs/>
          <w:szCs w:val="28"/>
          <w:lang w:eastAsia="ar-SA"/>
        </w:rPr>
        <w:t xml:space="preserve"> </w:t>
      </w:r>
    </w:p>
    <w:p w14:paraId="4AAFC449" w14:textId="77777777" w:rsidR="00C22AA2" w:rsidRP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ar-SA"/>
        </w:rPr>
        <w:sectPr w:rsidR="00C22AA2" w:rsidRPr="00C22AA2" w:rsidSect="00F75895">
          <w:headerReference w:type="first" r:id="rId7"/>
          <w:pgSz w:w="11906" w:h="16838"/>
          <w:pgMar w:top="1134" w:right="851" w:bottom="1134" w:left="1134" w:header="720" w:footer="720" w:gutter="0"/>
          <w:pgNumType w:start="1"/>
          <w:cols w:space="720"/>
          <w:docGrid w:linePitch="360"/>
        </w:sectPr>
      </w:pPr>
      <w:r w:rsidRPr="00C22AA2">
        <w:rPr>
          <w:rFonts w:eastAsia="Times New Roman" w:cs="Times New Roman"/>
          <w:b/>
          <w:bCs/>
          <w:szCs w:val="28"/>
          <w:lang w:eastAsia="ar-SA"/>
        </w:rPr>
        <w:t>2021 г.</w:t>
      </w:r>
    </w:p>
    <w:p w14:paraId="5409FF68" w14:textId="29187110" w:rsid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22AA2">
        <w:rPr>
          <w:rFonts w:eastAsia="Times New Roman" w:cs="Times New Roman"/>
          <w:b/>
          <w:bCs/>
          <w:szCs w:val="28"/>
          <w:lang w:eastAsia="ru-RU"/>
        </w:rPr>
        <w:lastRenderedPageBreak/>
        <w:t>ОБЩИЕ ПОЛОЖЕНИЯ</w:t>
      </w:r>
    </w:p>
    <w:p w14:paraId="29B64456" w14:textId="506862B2" w:rsidR="00C22AA2" w:rsidRDefault="00C22AA2" w:rsidP="00C22AA2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5903061" w14:textId="04B8DC7D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22AA2">
        <w:rPr>
          <w:rFonts w:eastAsia="Times New Roman" w:cs="Times New Roman"/>
          <w:szCs w:val="28"/>
          <w:lang w:eastAsia="ru-RU"/>
        </w:rPr>
        <w:t xml:space="preserve">Программа профессиональной </w:t>
      </w:r>
      <w:r>
        <w:rPr>
          <w:rFonts w:eastAsia="Times New Roman" w:cs="Times New Roman"/>
          <w:szCs w:val="28"/>
          <w:lang w:eastAsia="ru-RU"/>
        </w:rPr>
        <w:t>пере</w:t>
      </w:r>
      <w:r w:rsidRPr="00C22AA2">
        <w:rPr>
          <w:rFonts w:eastAsia="Times New Roman" w:cs="Times New Roman"/>
          <w:szCs w:val="28"/>
          <w:lang w:eastAsia="ru-RU"/>
        </w:rPr>
        <w:t>подготовки «Инструктор тренажерного зала. Персональный тренер» разработана в соответствии с требованиями следующих нормативно-технических документов:</w:t>
      </w:r>
    </w:p>
    <w:p w14:paraId="379CFADD" w14:textId="12A05913" w:rsidR="00C22AA2" w:rsidRDefault="00C22AA2" w:rsidP="00C22AA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0" w:name="_Hlk90996538"/>
      <w:r w:rsidRPr="00C22AA2">
        <w:rPr>
          <w:rFonts w:eastAsia="Times New Roman" w:cs="Times New Roman"/>
          <w:szCs w:val="28"/>
          <w:lang w:eastAsia="ru-RU"/>
        </w:rPr>
        <w:t>- Федерального закона от 29.12.2012г. №273-ФЗ «Об образовании в Российской Федерации» (ред. от 21.07.2021г.);</w:t>
      </w:r>
    </w:p>
    <w:p w14:paraId="2C85D863" w14:textId="753DF011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C22AA2">
        <w:rPr>
          <w:rFonts w:eastAsia="Times New Roman" w:cs="Times New Roman"/>
          <w:szCs w:val="28"/>
          <w:lang w:eastAsia="ru-RU"/>
        </w:rPr>
        <w:t>Приказ Министерства образования и науки Российской Федерации от 01.07. 2013 г.</w:t>
      </w:r>
      <w:r>
        <w:rPr>
          <w:rFonts w:eastAsia="Times New Roman" w:cs="Times New Roman"/>
          <w:szCs w:val="28"/>
          <w:lang w:eastAsia="ru-RU"/>
        </w:rPr>
        <w:t>№</w:t>
      </w:r>
      <w:r w:rsidRPr="00C22AA2">
        <w:rPr>
          <w:rFonts w:eastAsia="Times New Roman" w:cs="Times New Roman"/>
          <w:szCs w:val="28"/>
          <w:lang w:eastAsia="ru-RU"/>
        </w:rPr>
        <w:t xml:space="preserve"> 499 "Об утверждении Порядка организации и осуществления образовательной деятельности по дополнительным профессиональным программам»,</w:t>
      </w:r>
    </w:p>
    <w:p w14:paraId="0E782A72" w14:textId="77777777" w:rsidR="00C22AA2" w:rsidRPr="00C22AA2" w:rsidRDefault="00C22AA2" w:rsidP="00C22AA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22AA2">
        <w:rPr>
          <w:rFonts w:eastAsia="Times New Roman" w:cs="Times New Roman"/>
          <w:szCs w:val="28"/>
          <w:lang w:eastAsia="ru-RU"/>
        </w:rPr>
        <w:t>- Федеральный закон от 30.12.2001г. №197-ФЗ «Трудовой Кодекс РФ» (ред. от 28.06.2021г.);</w:t>
      </w:r>
    </w:p>
    <w:p w14:paraId="7B5154EB" w14:textId="50EDFAF6" w:rsidR="0069662F" w:rsidRDefault="00C22AA2" w:rsidP="00B06691">
      <w:pPr>
        <w:spacing w:after="0"/>
        <w:ind w:firstLine="709"/>
        <w:jc w:val="both"/>
        <w:rPr>
          <w:rFonts w:eastAsia="Calibri" w:cs="Times New Roman"/>
          <w:bCs/>
          <w:szCs w:val="28"/>
        </w:rPr>
      </w:pPr>
      <w:bookmarkStart w:id="1" w:name="_Hlk88813183"/>
      <w:r w:rsidRPr="00C22AA2">
        <w:rPr>
          <w:rFonts w:eastAsia="Times New Roman" w:cs="Times New Roman"/>
          <w:szCs w:val="28"/>
          <w:lang w:eastAsia="ru-RU"/>
        </w:rPr>
        <w:t xml:space="preserve">- </w:t>
      </w:r>
      <w:bookmarkStart w:id="2" w:name="_Hlk88813720"/>
      <w:r w:rsidRPr="00C22AA2">
        <w:rPr>
          <w:rFonts w:eastAsia="Times New Roman" w:cs="Times New Roman"/>
          <w:szCs w:val="28"/>
          <w:lang w:eastAsia="ru-RU"/>
        </w:rPr>
        <w:t>Приказ</w:t>
      </w:r>
      <w:r w:rsidRPr="00C22AA2">
        <w:rPr>
          <w:rFonts w:eastAsia="Calibri" w:cs="Times New Roman"/>
          <w:bCs/>
          <w:szCs w:val="28"/>
        </w:rPr>
        <w:t xml:space="preserve"> Министерства труда и социальной защиты РФ от </w:t>
      </w:r>
      <w:r w:rsidR="00F6603D">
        <w:rPr>
          <w:rFonts w:eastAsia="Calibri" w:cs="Times New Roman"/>
          <w:bCs/>
          <w:szCs w:val="28"/>
        </w:rPr>
        <w:t>24 декабря 2020 г. № 950н</w:t>
      </w:r>
      <w:r w:rsidRPr="00C22AA2">
        <w:rPr>
          <w:rFonts w:eastAsia="Calibri" w:cs="Times New Roman"/>
          <w:bCs/>
          <w:szCs w:val="28"/>
        </w:rPr>
        <w:t xml:space="preserve"> </w:t>
      </w:r>
      <w:r w:rsidR="00B06691">
        <w:rPr>
          <w:rFonts w:eastAsia="Calibri" w:cs="Times New Roman"/>
          <w:bCs/>
          <w:szCs w:val="28"/>
        </w:rPr>
        <w:t>«</w:t>
      </w:r>
      <w:r w:rsidRPr="00C22AA2">
        <w:rPr>
          <w:rFonts w:eastAsia="Calibri" w:cs="Times New Roman"/>
          <w:bCs/>
          <w:szCs w:val="28"/>
        </w:rPr>
        <w:t xml:space="preserve">Об утверждении профессионального стандарта </w:t>
      </w:r>
      <w:r w:rsidR="00B06691">
        <w:rPr>
          <w:rFonts w:eastAsia="Calibri" w:cs="Times New Roman"/>
          <w:bCs/>
          <w:szCs w:val="28"/>
        </w:rPr>
        <w:t>«</w:t>
      </w:r>
      <w:r w:rsidR="00F6603D">
        <w:rPr>
          <w:rFonts w:eastAsia="Calibri" w:cs="Times New Roman"/>
          <w:bCs/>
          <w:szCs w:val="28"/>
        </w:rPr>
        <w:t>Специалист по продвижению фитнес-услуг</w:t>
      </w:r>
      <w:r w:rsidR="00B06691">
        <w:rPr>
          <w:rFonts w:eastAsia="Calibri" w:cs="Times New Roman"/>
          <w:bCs/>
          <w:szCs w:val="28"/>
        </w:rPr>
        <w:t>»</w:t>
      </w:r>
      <w:r w:rsidR="0069662F">
        <w:rPr>
          <w:rFonts w:eastAsia="Calibri" w:cs="Times New Roman"/>
          <w:bCs/>
          <w:szCs w:val="28"/>
        </w:rPr>
        <w:t>;</w:t>
      </w:r>
    </w:p>
    <w:p w14:paraId="7A33AEFB" w14:textId="77777777" w:rsidR="0069662F" w:rsidRPr="0069662F" w:rsidRDefault="0069662F" w:rsidP="0069662F">
      <w:pPr>
        <w:spacing w:after="200" w:line="276" w:lineRule="auto"/>
        <w:ind w:firstLine="567"/>
        <w:contextualSpacing/>
        <w:jc w:val="both"/>
        <w:rPr>
          <w:rFonts w:eastAsia="Arial" w:cs="Times New Roman"/>
          <w:szCs w:val="28"/>
          <w:lang w:eastAsia="ru-RU"/>
        </w:rPr>
      </w:pPr>
      <w:r w:rsidRPr="0069662F">
        <w:rPr>
          <w:rFonts w:eastAsia="Arial" w:cs="Times New Roman"/>
          <w:szCs w:val="28"/>
          <w:lang w:eastAsia="ru-RU"/>
        </w:rPr>
        <w:t>- ГОСТ Р 57615-2017 Национальный стандарт РФ. Фитнес-услуги. Требования к фитнес-программам. Дата введения 2018-05-01.</w:t>
      </w:r>
    </w:p>
    <w:bookmarkEnd w:id="0"/>
    <w:bookmarkEnd w:id="1"/>
    <w:bookmarkEnd w:id="2"/>
    <w:p w14:paraId="3D1438FE" w14:textId="77777777" w:rsidR="00F6603D" w:rsidRDefault="00B06691" w:rsidP="00B06691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06691">
        <w:rPr>
          <w:rFonts w:eastAsia="Times New Roman" w:cs="Times New Roman"/>
          <w:szCs w:val="28"/>
          <w:lang w:eastAsia="ru-RU"/>
        </w:rPr>
        <w:t>Основная цель вида профессиональной деятельности:</w:t>
      </w:r>
      <w:r w:rsidRPr="00B06691">
        <w:t xml:space="preserve"> </w:t>
      </w:r>
      <w:r w:rsidR="00F6603D" w:rsidRPr="00F6603D">
        <w:rPr>
          <w:rFonts w:eastAsia="Times New Roman" w:cs="Times New Roman"/>
          <w:szCs w:val="28"/>
          <w:lang w:eastAsia="ru-RU"/>
        </w:rPr>
        <w:t>Организация и продвижение населению физкультурно-оздоровительных, досуговых занятий личностно ориентированной двигательной активности с применением упражнений, способствующих развитию физических качеств и продолжительности физически активного периода жизни населения</w:t>
      </w:r>
      <w:r w:rsidR="00F6603D">
        <w:rPr>
          <w:rFonts w:eastAsia="Times New Roman" w:cs="Times New Roman"/>
          <w:szCs w:val="28"/>
          <w:lang w:eastAsia="ru-RU"/>
        </w:rPr>
        <w:t>.</w:t>
      </w:r>
    </w:p>
    <w:p w14:paraId="103A498A" w14:textId="7C2C4103" w:rsidR="00B06691" w:rsidRPr="00D061B4" w:rsidRDefault="00B06691" w:rsidP="00D061B4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Цель программы профессиональной переподготовки </w:t>
      </w:r>
      <w:r w:rsidRPr="00B06691">
        <w:rPr>
          <w:rFonts w:eastAsia="Times New Roman" w:cs="Times New Roman"/>
          <w:szCs w:val="28"/>
          <w:lang w:eastAsia="ru-RU"/>
        </w:rPr>
        <w:t>«Инструктор тренажерного зала. Персональный тренер»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06691">
        <w:rPr>
          <w:rFonts w:eastAsia="Times New Roman" w:cs="Times New Roman"/>
          <w:szCs w:val="28"/>
          <w:lang w:eastAsia="ru-RU"/>
        </w:rPr>
        <w:t>– дать слушателю понимание профессии инструктора тренажерного зала, научить проведению групповых и индивидуальных занятий.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06691">
        <w:rPr>
          <w:rFonts w:eastAsia="Times New Roman" w:cs="Times New Roman"/>
          <w:szCs w:val="28"/>
          <w:lang w:eastAsia="ru-RU"/>
        </w:rPr>
        <w:t xml:space="preserve">Инструктор тренажерного зала помогает людям приобрести желаемую форму тела с помощью физических упражнений, </w:t>
      </w:r>
      <w:r w:rsidRPr="00D061B4">
        <w:rPr>
          <w:rFonts w:eastAsia="Times New Roman" w:cs="Times New Roman"/>
          <w:szCs w:val="28"/>
          <w:lang w:eastAsia="ru-RU"/>
        </w:rPr>
        <w:t xml:space="preserve">режима питания. Он знает, как мотивировать клиентов вести здоровый образ жизни, как проводить эффективные и безопасные для здоровья тренировки. </w:t>
      </w:r>
    </w:p>
    <w:p w14:paraId="23E96C33" w14:textId="625091CD" w:rsidR="00D061B4" w:rsidRPr="00D061B4" w:rsidRDefault="00D061B4" w:rsidP="00D061B4">
      <w:pPr>
        <w:spacing w:after="0" w:line="276" w:lineRule="auto"/>
        <w:ind w:firstLine="567"/>
        <w:contextualSpacing/>
        <w:jc w:val="both"/>
        <w:rPr>
          <w:rFonts w:eastAsia="Arial" w:cs="Times New Roman"/>
          <w:szCs w:val="28"/>
          <w:lang w:eastAsia="ru-RU"/>
        </w:rPr>
      </w:pPr>
      <w:r w:rsidRPr="00D061B4">
        <w:rPr>
          <w:rFonts w:eastAsia="Arial" w:cs="Times New Roman"/>
          <w:szCs w:val="28"/>
          <w:lang w:eastAsia="ru-RU"/>
        </w:rPr>
        <w:t xml:space="preserve">Объём освоения программы составляет </w:t>
      </w:r>
      <w:r w:rsidRPr="00D061B4">
        <w:rPr>
          <w:rFonts w:eastAsia="Arial" w:cs="Times New Roman"/>
          <w:b/>
          <w:bCs/>
          <w:szCs w:val="28"/>
          <w:lang w:eastAsia="ru-RU"/>
        </w:rPr>
        <w:t>520</w:t>
      </w:r>
      <w:r w:rsidRPr="00D061B4">
        <w:rPr>
          <w:rFonts w:eastAsia="Arial" w:cs="Times New Roman"/>
          <w:szCs w:val="28"/>
          <w:lang w:eastAsia="ru-RU"/>
        </w:rPr>
        <w:t xml:space="preserve"> учебных часов.</w:t>
      </w:r>
    </w:p>
    <w:p w14:paraId="6D81F105" w14:textId="29C5CA2A" w:rsidR="00D862AB" w:rsidRPr="00D862AB" w:rsidRDefault="00D862AB" w:rsidP="00D061B4">
      <w:pPr>
        <w:spacing w:after="0" w:line="276" w:lineRule="auto"/>
        <w:ind w:firstLine="567"/>
        <w:contextualSpacing/>
        <w:jc w:val="both"/>
        <w:rPr>
          <w:rFonts w:eastAsia="Arial" w:cs="Times New Roman"/>
          <w:szCs w:val="28"/>
          <w:lang w:eastAsia="ru-RU"/>
        </w:rPr>
      </w:pPr>
      <w:r w:rsidRPr="00D862AB">
        <w:rPr>
          <w:rFonts w:eastAsia="Arial" w:cs="Times New Roman"/>
          <w:szCs w:val="28"/>
          <w:lang w:eastAsia="ru-RU"/>
        </w:rPr>
        <w:t>Содержание программы представлено пояснительной запиской, планируемыми результатами, учебно-тематическим планом, календарным учебным графиком, рабочей программой, условиями реализации программы, оценочные материалы, учебно-методическими материалами, обеспечивающими реализацию программы.</w:t>
      </w:r>
    </w:p>
    <w:p w14:paraId="2D082F0D" w14:textId="20A90D30" w:rsidR="00D862AB" w:rsidRPr="00D862AB" w:rsidRDefault="00D862AB" w:rsidP="00D061B4">
      <w:pPr>
        <w:spacing w:after="0" w:line="276" w:lineRule="auto"/>
        <w:ind w:firstLine="567"/>
        <w:contextualSpacing/>
        <w:jc w:val="both"/>
        <w:rPr>
          <w:rFonts w:eastAsia="Arial" w:cs="Times New Roman"/>
          <w:szCs w:val="28"/>
          <w:lang w:eastAsia="ru-RU"/>
        </w:rPr>
      </w:pPr>
      <w:r w:rsidRPr="00D862AB">
        <w:rPr>
          <w:rFonts w:eastAsia="Arial" w:cs="Times New Roman"/>
          <w:szCs w:val="28"/>
          <w:lang w:eastAsia="ru-RU"/>
        </w:rPr>
        <w:t>Рабочая программа раскрывает рекомендуемую последовательность изучения тем</w:t>
      </w:r>
      <w:r w:rsidR="00D061B4">
        <w:rPr>
          <w:rFonts w:eastAsia="Arial" w:cs="Times New Roman"/>
          <w:szCs w:val="28"/>
          <w:lang w:eastAsia="ru-RU"/>
        </w:rPr>
        <w:t xml:space="preserve"> в каждом блоке</w:t>
      </w:r>
      <w:r w:rsidRPr="00D862AB">
        <w:rPr>
          <w:rFonts w:eastAsia="Arial" w:cs="Times New Roman"/>
          <w:szCs w:val="28"/>
          <w:lang w:eastAsia="ru-RU"/>
        </w:rPr>
        <w:t>, которая может изменяться организацией, осуществляющей образовательную деятельность.</w:t>
      </w:r>
    </w:p>
    <w:p w14:paraId="13EE2268" w14:textId="77777777" w:rsidR="00D862AB" w:rsidRPr="00D862AB" w:rsidRDefault="00D862AB" w:rsidP="00D061B4">
      <w:pPr>
        <w:spacing w:after="0" w:line="276" w:lineRule="auto"/>
        <w:ind w:firstLine="567"/>
        <w:contextualSpacing/>
        <w:jc w:val="both"/>
        <w:rPr>
          <w:rFonts w:eastAsia="Arial" w:cs="Times New Roman"/>
          <w:szCs w:val="28"/>
          <w:lang w:eastAsia="ru-RU"/>
        </w:rPr>
      </w:pPr>
      <w:r w:rsidRPr="00D862AB">
        <w:rPr>
          <w:rFonts w:eastAsia="Arial" w:cs="Times New Roman"/>
          <w:szCs w:val="28"/>
          <w:lang w:eastAsia="ru-RU"/>
        </w:rP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14:paraId="5508FC16" w14:textId="78E9D125" w:rsidR="00666E29" w:rsidRPr="0057413C" w:rsidRDefault="00666E29" w:rsidP="00D061B4">
      <w:pPr>
        <w:shd w:val="clear" w:color="auto" w:fill="F2F2F2"/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lastRenderedPageBreak/>
        <w:t>Для достижения указанной цели слушатели программы должны</w:t>
      </w:r>
      <w:r w:rsidR="00D862AB" w:rsidRPr="0057413C">
        <w:rPr>
          <w:rFonts w:eastAsia="Times New Roman" w:cs="Times New Roman"/>
          <w:szCs w:val="28"/>
          <w:lang w:eastAsia="ru-RU"/>
        </w:rPr>
        <w:t xml:space="preserve"> </w:t>
      </w:r>
      <w:r w:rsidRPr="0057413C">
        <w:rPr>
          <w:rFonts w:eastAsia="Times New Roman" w:cs="Times New Roman"/>
          <w:szCs w:val="28"/>
          <w:lang w:eastAsia="ru-RU"/>
        </w:rPr>
        <w:t>овладеть следующими общекультурными и профессиональными компетенциями:</w:t>
      </w:r>
    </w:p>
    <w:p w14:paraId="54BBAA90" w14:textId="77777777" w:rsidR="00666E29" w:rsidRPr="0057413C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Общекультурные компетенции:</w:t>
      </w:r>
    </w:p>
    <w:p w14:paraId="3E8B3699" w14:textId="77777777" w:rsidR="00666E29" w:rsidRPr="0057413C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- ОПК-6 Готовность к обеспечению охраны жизни и здоровья обучающихся</w:t>
      </w:r>
    </w:p>
    <w:p w14:paraId="6C4B95DF" w14:textId="77777777" w:rsidR="00666E29" w:rsidRPr="0057413C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Профессиональные компетенции:</w:t>
      </w:r>
    </w:p>
    <w:p w14:paraId="5DB9F0E6" w14:textId="67130C7B" w:rsidR="00666E29" w:rsidRPr="0057413C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- ПК-1 Готовность реализовывать образовательные программы по предмету в соответствии с требованиями образовательных стандартов.</w:t>
      </w:r>
    </w:p>
    <w:p w14:paraId="415B934D" w14:textId="77777777" w:rsidR="00666E29" w:rsidRPr="0057413C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- ПК-11 Готовность использовать систематизированные теоретические и</w:t>
      </w:r>
    </w:p>
    <w:p w14:paraId="2C4C920B" w14:textId="3246E17B" w:rsidR="00666E29" w:rsidRPr="0057413C" w:rsidRDefault="00666E29" w:rsidP="00666E29">
      <w:pPr>
        <w:shd w:val="clear" w:color="auto" w:fill="F2F2F2"/>
        <w:spacing w:after="0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практические знания для постановки и решения исследовательских задач в области образования.</w:t>
      </w:r>
    </w:p>
    <w:p w14:paraId="6EEE1618" w14:textId="2B235D9F" w:rsidR="00666E29" w:rsidRPr="00666E29" w:rsidRDefault="00666E29" w:rsidP="00666E29">
      <w:pPr>
        <w:shd w:val="clear" w:color="auto" w:fill="F2F2F2"/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7413C">
        <w:rPr>
          <w:rFonts w:eastAsia="Times New Roman" w:cs="Times New Roman"/>
          <w:szCs w:val="28"/>
          <w:lang w:eastAsia="ru-RU"/>
        </w:rPr>
        <w:t>- ПК-2 Способность использовать современные методы и технологии обучения и диагностики.</w:t>
      </w:r>
    </w:p>
    <w:p w14:paraId="3B623413" w14:textId="417486DB" w:rsidR="0061632A" w:rsidRPr="00666E29" w:rsidRDefault="0061632A" w:rsidP="00666E29">
      <w:pPr>
        <w:shd w:val="clear" w:color="auto" w:fill="F2F2F2"/>
        <w:spacing w:after="0"/>
        <w:ind w:firstLine="567"/>
        <w:rPr>
          <w:rFonts w:eastAsia="Times New Roman" w:cs="Times New Roman"/>
          <w:color w:val="262626"/>
          <w:szCs w:val="28"/>
          <w:lang w:eastAsia="ru-RU"/>
        </w:rPr>
      </w:pPr>
    </w:p>
    <w:p w14:paraId="35AB460D" w14:textId="77777777" w:rsidR="00AB2A07" w:rsidRPr="00AB2A07" w:rsidRDefault="00AB2A07" w:rsidP="00AB2A07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AB2A07">
        <w:rPr>
          <w:rFonts w:eastAsia="Times New Roman" w:cs="Times New Roman"/>
          <w:b/>
          <w:szCs w:val="28"/>
          <w:lang w:eastAsia="ru-RU"/>
        </w:rPr>
        <w:t xml:space="preserve">ПЛАНИРУЕМЫЕ РЕЗУЛЬТАТЫ </w:t>
      </w:r>
    </w:p>
    <w:p w14:paraId="06AB36F8" w14:textId="77777777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B2A07">
        <w:rPr>
          <w:rFonts w:eastAsia="Times New Roman" w:cs="Times New Roman"/>
          <w:bCs/>
          <w:szCs w:val="28"/>
          <w:lang w:eastAsia="ru-RU"/>
        </w:rPr>
        <w:t>Планируемые результаты обучения по Программе сформированы с учетом требований нормативных документов.</w:t>
      </w:r>
      <w:r w:rsidRPr="00AB2A07">
        <w:rPr>
          <w:rFonts w:eastAsia="Times New Roman" w:cs="Times New Roman"/>
          <w:szCs w:val="28"/>
          <w:lang w:eastAsia="ru-RU"/>
        </w:rPr>
        <w:t xml:space="preserve"> </w:t>
      </w:r>
    </w:p>
    <w:p w14:paraId="71687E30" w14:textId="77777777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0BDFD2F" w14:textId="356D253E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" w:name="_Hlk88753888"/>
      <w:bookmarkStart w:id="4" w:name="_Hlk90558271"/>
      <w:r w:rsidRPr="00AB2A07">
        <w:rPr>
          <w:rFonts w:eastAsia="Times New Roman" w:cs="Times New Roman"/>
          <w:szCs w:val="28"/>
          <w:lang w:eastAsia="ru-RU"/>
        </w:rPr>
        <w:t xml:space="preserve">Уровень квалификации – </w:t>
      </w:r>
      <w:r w:rsidR="00F6603D" w:rsidRPr="00946A6C">
        <w:rPr>
          <w:rFonts w:eastAsia="Times New Roman" w:cs="Times New Roman"/>
          <w:szCs w:val="28"/>
          <w:lang w:eastAsia="ru-RU"/>
        </w:rPr>
        <w:t>5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3"/>
        <w:gridCol w:w="6155"/>
      </w:tblGrid>
      <w:tr w:rsidR="00946A6C" w:rsidRPr="00AB2A07" w14:paraId="01DCCAB4" w14:textId="77777777" w:rsidTr="00946A6C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bookmarkEnd w:id="3"/>
          <w:p w14:paraId="23A6D6C2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272F2E01" w14:textId="77777777" w:rsidR="00F6603D" w:rsidRPr="00946A6C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Специалист по продвижению фитнес-услуг</w:t>
            </w:r>
          </w:p>
          <w:p w14:paraId="52898C6B" w14:textId="47DA3A0C" w:rsidR="00AB2A07" w:rsidRPr="00AB2A07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Ассистент фитнес-тренера</w:t>
            </w:r>
          </w:p>
        </w:tc>
      </w:tr>
      <w:tr w:rsidR="00946A6C" w:rsidRPr="00AB2A07" w14:paraId="08BED649" w14:textId="77777777" w:rsidTr="00946A6C">
        <w:tc>
          <w:tcPr>
            <w:tcW w:w="933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0E59091A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46A6C" w:rsidRPr="00AB2A07" w14:paraId="06D4F8F7" w14:textId="77777777" w:rsidTr="00946A6C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1C2F5C9A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7B3B4E62" w14:textId="77777777" w:rsidR="00F6603D" w:rsidRPr="00946A6C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Среднее профессиональное образование - программы подготовки специалистов среднего звена в области физической культуры и/или спорта или в области педагогики по специальности "физическая культура"</w:t>
            </w:r>
          </w:p>
          <w:p w14:paraId="4C5A8195" w14:textId="77777777" w:rsidR="00F6603D" w:rsidRPr="00946A6C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или</w:t>
            </w:r>
          </w:p>
          <w:p w14:paraId="60004E9E" w14:textId="33EDB284" w:rsidR="00AB2A07" w:rsidRPr="00AB2A07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 фитнеса</w:t>
            </w:r>
          </w:p>
        </w:tc>
      </w:tr>
      <w:tr w:rsidR="00946A6C" w:rsidRPr="00AB2A07" w14:paraId="3EC020D1" w14:textId="77777777" w:rsidTr="00946A6C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335FCEFC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опыту практической работы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7D94564F" w14:textId="40E63E15" w:rsidR="00AB2A07" w:rsidRPr="00AB2A07" w:rsidRDefault="00F6603D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46A6C" w:rsidRPr="00AB2A07" w14:paraId="1799C049" w14:textId="77777777" w:rsidTr="00946A6C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6BB7BF2D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D18B652" w14:textId="482EEA8E" w:rsidR="00F6603D" w:rsidRPr="00946A6C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К работе не допускаются лица, имеющие или имевшие судимость за преступления, состав и виды которых установлены законодательством Российской Федерации</w:t>
            </w:r>
            <w:r w:rsidR="00946A6C"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(3)</w:t>
            </w:r>
          </w:p>
          <w:p w14:paraId="3E299B93" w14:textId="73BEE18A" w:rsidR="00F6603D" w:rsidRPr="00946A6C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  <w:r w:rsidR="00946A6C"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(4)</w:t>
            </w:r>
          </w:p>
          <w:p w14:paraId="032E059B" w14:textId="2A6159CD" w:rsidR="00AB2A07" w:rsidRPr="00AB2A07" w:rsidRDefault="00F6603D" w:rsidP="00F6603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Прохождение инструктажа по охране труда</w:t>
            </w:r>
            <w:r w:rsidR="00946A6C"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(5)</w:t>
            </w:r>
          </w:p>
        </w:tc>
      </w:tr>
      <w:tr w:rsidR="00946A6C" w:rsidRPr="00AB2A07" w14:paraId="5A4EB9E1" w14:textId="77777777" w:rsidTr="00946A6C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0072741D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336F7F77" w14:textId="77777777" w:rsidR="00946A6C" w:rsidRPr="00946A6C" w:rsidRDefault="00946A6C" w:rsidP="00946A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788B020D" w14:textId="77777777" w:rsidR="00946A6C" w:rsidRPr="00946A6C" w:rsidRDefault="00946A6C" w:rsidP="00946A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дополнительное профессиональное образование (программы повышения квалификации) раз в два года;</w:t>
            </w:r>
          </w:p>
          <w:p w14:paraId="6A87D916" w14:textId="77777777" w:rsidR="00946A6C" w:rsidRPr="00946A6C" w:rsidRDefault="00946A6C" w:rsidP="00946A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- формирование профессиональных навыков через наставничество;</w:t>
            </w:r>
          </w:p>
          <w:p w14:paraId="2D77A2C4" w14:textId="77777777" w:rsidR="00946A6C" w:rsidRPr="00946A6C" w:rsidRDefault="00946A6C" w:rsidP="00946A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- стажировка;</w:t>
            </w:r>
          </w:p>
          <w:p w14:paraId="41DD1A82" w14:textId="20272CE5" w:rsidR="00AB2A07" w:rsidRPr="00AB2A07" w:rsidRDefault="00946A6C" w:rsidP="00946A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sz w:val="24"/>
                <w:szCs w:val="24"/>
                <w:lang w:eastAsia="ru-RU"/>
              </w:rPr>
              <w:t>- использование современных дистанционных образовательных технологий; участие в тренингах, конференциях, мастер-классах, фитнес-конвенциях</w:t>
            </w:r>
          </w:p>
        </w:tc>
      </w:tr>
    </w:tbl>
    <w:p w14:paraId="428735EF" w14:textId="7644905D" w:rsidR="00946A6C" w:rsidRP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lastRenderedPageBreak/>
        <w:t>(3) Статья 351.1 Трудового кодекса Российской Федерации (Собрание законодательства Российской Федерации, 2002, N 1, ст.3; 2006, N 27, ст.2878; 2008, N 9, ст.812; 2015, N 1, ст.42; N 29, ст.4363).</w:t>
      </w:r>
    </w:p>
    <w:p w14:paraId="52E12C43" w14:textId="33B51409" w:rsidR="00946A6C" w:rsidRP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t>(4) Статья 69 и статья 213 Трудового кодекса Российской Федерации (Собрание законодательства Российской Федерации, 2002, N 1, ст.3; 2015, N 29, ст.4356); статья 48 Федерального закона от 29 декабря 2012 г. N 273-ФЗ "Об образовании в Российской Федерации" (Собрание законодательства Российской Федерации, 2012, N 53, ст.7598);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 октября 2011 г., регистрационный N 22111), с изменениями, внесенными приказами Минздрава России от 15 мая 2013 г. N 296н (зарегистрирован Минюстом России 3 июля 2013 г., регистрационный N 28970) и от 5 декабря 2014 г. N 801н (зарегистрирован Минюстом России 3 февраля 2015 г., регистрационный N 35848), приказом Минтруда России, Минздрава России от 6 февраля 2018 г. N 62н/49н (зарегистрирован Минюстом России 2 марта 2018 г., регистрационный N 50237), приказом Минздрава России от 13 декабря 2019 г. N 1032н (зарегистрирован Минюстом России 24 декабря 2019 г., регистрационный N 56976), приказом Минтруда России, Минздрава России от 3 апреля 2020 г. N 187н/268н (зарегистрирован Минюстом России 12 мая 2020 г., регистрационный N 58320), приказом Минздрава России от 18 мая 2020 г. N 455н (зарегистрирован Минюстом России 22 мая 2020 г., регистрационный N 58430).</w:t>
      </w:r>
    </w:p>
    <w:p w14:paraId="193DCB13" w14:textId="5A5D4676" w:rsid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(5) </w:t>
      </w:r>
      <w:r w:rsidRPr="00946A6C">
        <w:rPr>
          <w:rFonts w:eastAsia="Times New Roman" w:cs="Times New Roman"/>
          <w:bCs/>
          <w:sz w:val="24"/>
          <w:szCs w:val="24"/>
          <w:lang w:eastAsia="ru-RU"/>
        </w:rPr>
        <w:t>Постановление Минтруда России, Минобразования России от 13 января 2003 г. N 1/29 "Об утверждении Порядка обучения по охране труда и проверки знаний требований охраны труда работников организаций" (зарегистрировано Минюстом России 12 февраля 2003 г., регистрационный N 4209), с изменениями, внесенными приказом Минтруда России, Минобрнауки России от 30 ноября 2016 г. N 697н/1490 (зарегистрирован Минюстом России 16 декабря 2016 г., регистрационный N 44767).</w:t>
      </w:r>
    </w:p>
    <w:p w14:paraId="4764F86E" w14:textId="079B6C74" w:rsid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709C6578" w14:textId="77777777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72A465AD" w14:textId="77777777" w:rsidR="00AB2A07" w:rsidRPr="00AB2A07" w:rsidRDefault="00AB2A07" w:rsidP="00AB2A07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bookmarkStart w:id="5" w:name="_Hlk90983498"/>
      <w:r w:rsidRPr="00AB2A07">
        <w:rPr>
          <w:rFonts w:eastAsia="Times New Roman" w:cs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5670"/>
      </w:tblGrid>
      <w:tr w:rsidR="00AB2A07" w:rsidRPr="00AB2A07" w14:paraId="0C37944D" w14:textId="77777777" w:rsidTr="00946A6C">
        <w:trPr>
          <w:trHeight w:val="15"/>
        </w:trPr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D8C85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488BA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E538A" w14:textId="77777777" w:rsidR="00AB2A07" w:rsidRPr="00AB2A07" w:rsidRDefault="00AB2A07" w:rsidP="00AB2A0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B2A07" w:rsidRPr="00AB2A07" w14:paraId="7D24D79E" w14:textId="77777777" w:rsidTr="00946A6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4B41062B" w14:textId="77777777" w:rsidR="00AB2A07" w:rsidRPr="00AB2A07" w:rsidRDefault="00AB2A07" w:rsidP="00AB2A0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1896824E" w14:textId="77777777" w:rsidR="00AB2A07" w:rsidRPr="00AB2A07" w:rsidRDefault="00AB2A07" w:rsidP="00AB2A0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6111A647" w14:textId="77777777" w:rsidR="00AB2A07" w:rsidRPr="00AB2A07" w:rsidRDefault="00AB2A07" w:rsidP="00AB2A0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AB2A07" w:rsidRPr="00AB2A07" w14:paraId="0FA02AC8" w14:textId="77777777" w:rsidTr="00946A6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970C2D6" w14:textId="111564ED" w:rsidR="00AB2A07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5EF37BA" w14:textId="7185C168" w:rsidR="00AB2A07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2358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539A5F4" w14:textId="6913FEFE" w:rsidR="00AB2A07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Тренеры и инструкторы-методисты по физкультуре и спорту</w:t>
            </w:r>
          </w:p>
        </w:tc>
      </w:tr>
      <w:tr w:rsidR="00946A6C" w:rsidRPr="00AB2A07" w14:paraId="6305B725" w14:textId="77777777" w:rsidTr="00946A6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7154646" w14:textId="3841366E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ЕКС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(6)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635C951" w14:textId="00D64E5D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878F2C1" w14:textId="696272AD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</w:t>
            </w:r>
          </w:p>
        </w:tc>
      </w:tr>
      <w:tr w:rsidR="00946A6C" w:rsidRPr="00AB2A07" w14:paraId="75359868" w14:textId="77777777" w:rsidTr="008E6057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1697C433" w14:textId="20351F9E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ОКПДТР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(7)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574E8ACE" w14:textId="323E84E9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27164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7B2FD61A" w14:textId="66762F1B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</w:t>
            </w:r>
          </w:p>
        </w:tc>
      </w:tr>
      <w:tr w:rsidR="00946A6C" w:rsidRPr="00AB2A07" w14:paraId="4D0B3BF7" w14:textId="77777777" w:rsidTr="008E6057"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2424BC74" w14:textId="77777777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05E6C8F" w14:textId="47621AF4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27168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1776931" w14:textId="70A69D61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Тренер-преподаватель по спорту</w:t>
            </w:r>
          </w:p>
        </w:tc>
      </w:tr>
      <w:tr w:rsidR="00946A6C" w:rsidRPr="00AB2A07" w14:paraId="5FCE6C3C" w14:textId="77777777" w:rsidTr="00B83681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5468739" w14:textId="3955B0FD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ОКСО (8)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5DBE9023" w14:textId="44454EA6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6.44.00.00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72AC8746" w14:textId="7DEF04BF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Образование и педагогические науки</w:t>
            </w:r>
          </w:p>
        </w:tc>
      </w:tr>
      <w:tr w:rsidR="00946A6C" w:rsidRPr="00AB2A07" w14:paraId="360C301B" w14:textId="77777777" w:rsidTr="00B83681"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D1B118B" w14:textId="77777777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27CA982" w14:textId="14580DF4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7.49.00.00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37FB9EA" w14:textId="5250D2B0" w:rsidR="00946A6C" w:rsidRPr="00AB2A07" w:rsidRDefault="00946A6C" w:rsidP="00AB2A0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Физическая культура и спорт</w:t>
            </w:r>
          </w:p>
        </w:tc>
      </w:tr>
    </w:tbl>
    <w:bookmarkEnd w:id="5"/>
    <w:p w14:paraId="012755DF" w14:textId="7BE161A3" w:rsidR="00946A6C" w:rsidRP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t>(6) Единый квалификационный справочник должностей руководителей, специалистов и служащих.</w:t>
      </w:r>
    </w:p>
    <w:p w14:paraId="0E0CDB1E" w14:textId="52DA28CB" w:rsidR="00946A6C" w:rsidRP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t>(7) Общероссийский классификатор профессий рабочих, должностей служащих и тарифных разрядов.</w:t>
      </w:r>
    </w:p>
    <w:p w14:paraId="0E95E36C" w14:textId="23774A43" w:rsidR="00AB2A07" w:rsidRPr="00946A6C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946A6C">
        <w:rPr>
          <w:rFonts w:eastAsia="Times New Roman" w:cs="Times New Roman"/>
          <w:bCs/>
          <w:sz w:val="24"/>
          <w:szCs w:val="24"/>
          <w:lang w:eastAsia="ru-RU"/>
        </w:rPr>
        <w:t>(8) Общероссийский классификатор специальностей по образованию.</w:t>
      </w:r>
    </w:p>
    <w:p w14:paraId="50E86C73" w14:textId="77777777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bookmarkEnd w:id="4"/>
    <w:p w14:paraId="27425285" w14:textId="423637D3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1. </w:t>
      </w:r>
      <w:r w:rsidR="00946A6C" w:rsidRPr="00946A6C">
        <w:rPr>
          <w:rFonts w:eastAsia="Times New Roman" w:cs="Times New Roman"/>
          <w:bCs/>
          <w:sz w:val="24"/>
          <w:szCs w:val="24"/>
          <w:lang w:eastAsia="ru-RU"/>
        </w:rPr>
        <w:t>Вовлечение населения в занятия фитнесом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22"/>
        <w:gridCol w:w="6422"/>
      </w:tblGrid>
      <w:tr w:rsidR="00AB2A07" w:rsidRPr="00AB2A07" w14:paraId="2CF318B1" w14:textId="77777777" w:rsidTr="009526F7">
        <w:tc>
          <w:tcPr>
            <w:tcW w:w="3114" w:type="dxa"/>
          </w:tcPr>
          <w:p w14:paraId="36647935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1F42FFD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Разработка плана использования средств и методов коммуникации для вовлечения населения в занятия фитнесом, пропаганды здорового образа жизни (далее - ЗОЖ) и физической активности среди населения</w:t>
            </w:r>
          </w:p>
          <w:p w14:paraId="685DA881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C164F0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Подготовка контента, пропагандирующего ЗОЖ и физическую активность среди населения, для размещения в средствах массовой информации (далее - СМИ)</w:t>
            </w:r>
          </w:p>
          <w:p w14:paraId="2EE39F0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D58D2B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Подготовка и размещение контента, пропагандирующего занятия фитнесом среди населения, в социальных медиаресурсах и в информационно-телекоммуникационной сети "Интернет"</w:t>
            </w:r>
          </w:p>
          <w:p w14:paraId="03999EE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771389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Проведение кампаний в СМИ и в информационно-телекоммуникационной сети "Интернет" по пропаганде активного долголетия и стимулированию физической активности лиц старшего возраста посредством фитнеса</w:t>
            </w:r>
          </w:p>
          <w:p w14:paraId="0D95CA3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67A3D2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Проведение дней открытых дверей по фитнес-услугам для населения</w:t>
            </w:r>
          </w:p>
          <w:p w14:paraId="5A89A17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D0536D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Привлечение ведущих спортсменов и представителей спортивных организаций для показательных выступлений и демонстрации населению возможностей фитнеса</w:t>
            </w:r>
          </w:p>
          <w:p w14:paraId="7C14B3C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142FBEB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Вовлечение населения в специальные информационные, соревновательные, спортивные, развлекательные мероприятия, предоставляемые в сфере фитнеса</w:t>
            </w:r>
          </w:p>
          <w:p w14:paraId="41C7399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78AA545" w14:textId="12FA34AC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Информирование населения о возможностях использования в фитнесе индивидуальных цифровых устройств для диагностики и/или контроля своего состояния</w:t>
            </w:r>
          </w:p>
        </w:tc>
      </w:tr>
      <w:tr w:rsidR="00AB2A07" w:rsidRPr="00AB2A07" w14:paraId="65F79C30" w14:textId="77777777" w:rsidTr="009526F7">
        <w:tc>
          <w:tcPr>
            <w:tcW w:w="3114" w:type="dxa"/>
          </w:tcPr>
          <w:p w14:paraId="050702DD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080" w:type="dxa"/>
          </w:tcPr>
          <w:p w14:paraId="0DA78A9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Анализировать потребности различных групп населения в индивидуальном благополучии, гармоничном физическом и личностном развитии и мотивировать на развитие личностно ориентированной двигательной активности</w:t>
            </w:r>
          </w:p>
          <w:p w14:paraId="6F7D5AB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70DE25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Информировать население о рисках, связанных с недостатком движения и физической активности</w:t>
            </w:r>
          </w:p>
          <w:p w14:paraId="2AB1F981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8BD9D0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Выбирать оптимальные средства и методы коммуникации для вовлечения населения в занятия фитнесом, пропаганды ЗОЖ и физической активности среди населения</w:t>
            </w:r>
          </w:p>
          <w:p w14:paraId="6D3E2D92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6728F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взаимодействия со СМИ для продвижения культуры ЗОЖ и физической активности среди населения и вовлечения населения в занятия фитнесом</w:t>
            </w:r>
          </w:p>
          <w:p w14:paraId="619A2C11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29980C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Подбирать материалы и готовить контент, пропагандирующий ЗОЖ и физическую активность среди различных групп населения</w:t>
            </w:r>
          </w:p>
          <w:p w14:paraId="05EF6FF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DA7772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социальные медиаресурсы, ресурсы информационно-телекоммуникационной сети "Интернет" для вовлечения населения в занятия фитнесом</w:t>
            </w:r>
          </w:p>
          <w:p w14:paraId="2C92E8E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AFD1E8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Организовывать взаимодействие с лицами старшего возраста, разъяснять роль и значение фитнеса в поддержании активного долголетия</w:t>
            </w:r>
          </w:p>
          <w:p w14:paraId="7B885D7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976317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специальные мотивирующие фитнес-мероприятия для вовлечения населения в занятия фитнесом</w:t>
            </w:r>
          </w:p>
          <w:p w14:paraId="0655561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2D557E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Пользоваться информационно-коммуникационными технологиями и средствами связи</w:t>
            </w:r>
          </w:p>
          <w:p w14:paraId="1D98EED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905937A" w14:textId="0F0F6601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в фитнесе индивидуальные цифровые устройства для диагностики и/или контроля своего состояния</w:t>
            </w:r>
          </w:p>
        </w:tc>
      </w:tr>
      <w:tr w:rsidR="00AB2A07" w:rsidRPr="00AB2A07" w14:paraId="63F3EECB" w14:textId="77777777" w:rsidTr="009526F7">
        <w:tc>
          <w:tcPr>
            <w:tcW w:w="3114" w:type="dxa"/>
          </w:tcPr>
          <w:p w14:paraId="672FDACA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2E4C488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Принципы и составляющие ЗОЖ и активного долголетия</w:t>
            </w:r>
          </w:p>
          <w:p w14:paraId="3F86A0F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AD9A8E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Физкультурно-оздоровительные технологии ЗОЖ и активного долголетия</w:t>
            </w:r>
          </w:p>
          <w:p w14:paraId="7B316DD9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250060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Средства фитнеса для поддержания и развития ЗОЖ и физической активности</w:t>
            </w:r>
          </w:p>
          <w:p w14:paraId="43053A6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A9E49C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Формы, виды и направления фитнеса для поддержания активного долголетия</w:t>
            </w:r>
          </w:p>
          <w:p w14:paraId="658202C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7B18D2B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Возрастные особенности человека</w:t>
            </w:r>
          </w:p>
          <w:p w14:paraId="018194A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330589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Технологии интегрированных маркетинговых коммуникаций</w:t>
            </w:r>
          </w:p>
          <w:p w14:paraId="50C403E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AD6B92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Специальные мероприятия по реализации информативной и имиджевой политики организации для различных аудиторий</w:t>
            </w:r>
          </w:p>
          <w:p w14:paraId="6A8A70F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C1BFB4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 и принципы организации мотивирующих фитнес-мероприятий</w:t>
            </w:r>
          </w:p>
          <w:p w14:paraId="3884E82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DCB13E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 / видам фитнеса</w:t>
            </w:r>
          </w:p>
          <w:p w14:paraId="52C883A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16F709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Медико-биологические основы фитнеса</w:t>
            </w:r>
          </w:p>
          <w:p w14:paraId="5B4013C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4444E2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Двигательная рекреация</w:t>
            </w:r>
          </w:p>
          <w:p w14:paraId="0B770E3B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1699BA9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Основные и дополнительные услуги в фитнесе</w:t>
            </w:r>
          </w:p>
          <w:p w14:paraId="7B85A55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125F47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организации занятия по фитнесу</w:t>
            </w:r>
          </w:p>
          <w:p w14:paraId="38207A0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0F667F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Особенности организации фитнеса для лиц различного возраста</w:t>
            </w:r>
          </w:p>
          <w:p w14:paraId="17FF272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28DD46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пользования информационно-коммуникационными технологиями и средствами связи</w:t>
            </w:r>
          </w:p>
          <w:p w14:paraId="0619D64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1E9732A" w14:textId="283DFC05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Цифровые технологии и их использование в индустрии фитнеса</w:t>
            </w:r>
          </w:p>
        </w:tc>
      </w:tr>
      <w:tr w:rsidR="00AB2A07" w:rsidRPr="00AB2A07" w14:paraId="15BAA764" w14:textId="77777777" w:rsidTr="009526F7">
        <w:tc>
          <w:tcPr>
            <w:tcW w:w="3114" w:type="dxa"/>
          </w:tcPr>
          <w:p w14:paraId="201CC81A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0B354592" w14:textId="6CFA1552" w:rsidR="00AB2A07" w:rsidRPr="00AB2A07" w:rsidRDefault="00946A6C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34B46765" w14:textId="77777777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</w:p>
    <w:p w14:paraId="07EF4CC9" w14:textId="2E267127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2. </w:t>
      </w:r>
      <w:r w:rsidR="00946A6C" w:rsidRPr="00946A6C">
        <w:rPr>
          <w:rFonts w:eastAsia="Times New Roman" w:cs="Times New Roman"/>
          <w:bCs/>
          <w:sz w:val="24"/>
          <w:szCs w:val="24"/>
          <w:lang w:eastAsia="ru-RU"/>
        </w:rPr>
        <w:t>Формирование средств для продвижения фитнес-услуг и адаптации населения к занятиям фитнесом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1"/>
        <w:gridCol w:w="6413"/>
      </w:tblGrid>
      <w:tr w:rsidR="00AB2A07" w:rsidRPr="00AB2A07" w14:paraId="2268A8E0" w14:textId="77777777" w:rsidTr="009526F7">
        <w:tc>
          <w:tcPr>
            <w:tcW w:w="3114" w:type="dxa"/>
          </w:tcPr>
          <w:p w14:paraId="02616C40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5DA34FF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Формирование у населения представления о системе фитнеса путем разъяснения взаимосвязи компонентов фитнеса: силы, скорости, мощности, анаэробной и аэробной выносливости, ловкости, равновесия, координации, гибкости, относительного процентного отношения жировых и </w:t>
            </w:r>
            <w:proofErr w:type="spellStart"/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нежировых</w:t>
            </w:r>
            <w:proofErr w:type="spellEnd"/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тканей в теле человека, биохимического баланса организма человека (далее - компоненты фитнеса)</w:t>
            </w:r>
          </w:p>
          <w:p w14:paraId="5D3EFE2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4A93F6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Информирование населения об основных видах фитнес-программ: для улучшения общего физического состояния, для развития кардиоваскулярной выносливости, силы, гибкости, координации и баланса</w:t>
            </w:r>
          </w:p>
          <w:p w14:paraId="7BF29B2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536F24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преимуществ регулярных занятий фитнесом, их влияния на качество и продолжительность жизни, воздействия на организм человека</w:t>
            </w:r>
          </w:p>
          <w:p w14:paraId="47F8350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1714B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Информирование населения о противопоказаниях к занятиям физической культурой и/или по направлениям/видам фитнеса</w:t>
            </w:r>
          </w:p>
          <w:p w14:paraId="4882EC7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1B6D40B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Самопрезентация и проведение с населением ознакомительных занятий по фитнесу с пояснением элементов физической нагрузки во время разминки, основной части занятия, заминки</w:t>
            </w:r>
          </w:p>
          <w:p w14:paraId="3DF18E0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6E268D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уровня физического развития населения с использованием системы квалифицирующих показателей</w:t>
            </w:r>
          </w:p>
          <w:p w14:paraId="66DC4F07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CD09A6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особенностей дозирования физической нагрузки для улучшения физических возможностей с минимизацией рисков травмирования</w:t>
            </w:r>
          </w:p>
          <w:p w14:paraId="59C1547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E8293B0" w14:textId="68D21F49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вопросов регулярности нагрузки для достижения индивидуальных целей при выполнении разных видов фитнес-программ</w:t>
            </w:r>
          </w:p>
        </w:tc>
      </w:tr>
      <w:tr w:rsidR="00AB2A07" w:rsidRPr="00AB2A07" w14:paraId="3A7BA9D2" w14:textId="77777777" w:rsidTr="009526F7">
        <w:tc>
          <w:tcPr>
            <w:tcW w:w="3114" w:type="dxa"/>
          </w:tcPr>
          <w:p w14:paraId="24234D01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</w:p>
        </w:tc>
        <w:tc>
          <w:tcPr>
            <w:tcW w:w="7080" w:type="dxa"/>
          </w:tcPr>
          <w:p w14:paraId="7EEA1FA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Формировать у населения систему знаний о фитнесе: компоненты системы фитнеса, их взаимосвязь и способы развития</w:t>
            </w:r>
          </w:p>
          <w:p w14:paraId="76CDBE9B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E16384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Информировать население о составе, особенностях и направленности воздействия на организм человека фитнес-программ для улучшения общего физического состояния, развития выносливости, силы, гибкости, координации и баланса</w:t>
            </w:r>
          </w:p>
          <w:p w14:paraId="4579819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16C4AA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населению общие и частные факторы риска травмирования и ухудшения физического состояния при занятиях фитнесом</w:t>
            </w:r>
          </w:p>
          <w:p w14:paraId="1277C9C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83744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Формировать у населения заинтересованность фитнесом путем самопрезентации, с использованием методов вербальной и невербальной коммуникации для установления целевого контакта</w:t>
            </w:r>
          </w:p>
          <w:p w14:paraId="060FF9F2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DF476F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Пояснять структуру занятия по фитнесу (разминка, основная часть занятия, заминка) при проведении с населением ознакомительного занятия</w:t>
            </w:r>
          </w:p>
          <w:p w14:paraId="168457C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E27CDF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систему классифицирующих показателей для оценки уровня физического развития населения</w:t>
            </w:r>
          </w:p>
          <w:p w14:paraId="0815A62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94DD89B" w14:textId="4193A771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Разъяснять населению принципы дозирования физической нагрузки, определения регулярности нагрузки по видам фитнес-программ</w:t>
            </w:r>
          </w:p>
        </w:tc>
      </w:tr>
      <w:tr w:rsidR="00AB2A07" w:rsidRPr="00AB2A07" w14:paraId="53B92287" w14:textId="77777777" w:rsidTr="009526F7">
        <w:tc>
          <w:tcPr>
            <w:tcW w:w="3114" w:type="dxa"/>
          </w:tcPr>
          <w:p w14:paraId="352EAC57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1C4993D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Физкультурно-оздоровительные технологии поддержания физического и психического здоровья человека</w:t>
            </w:r>
          </w:p>
          <w:p w14:paraId="4DBA20B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885AC0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 / видам фитнеса</w:t>
            </w:r>
          </w:p>
          <w:p w14:paraId="3B254E1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311E53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 фитнеса, ее компоненты и способы развития компонентов</w:t>
            </w:r>
          </w:p>
          <w:p w14:paraId="74650D72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3C1D09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миологии, взаиморасположения мышц и остеологии человека</w:t>
            </w:r>
          </w:p>
          <w:p w14:paraId="1D6B11C9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F960DF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Фитнес-программы для улучшения общего физического состояния, для развития выносливости, силы, гибкости, координации и баланса</w:t>
            </w:r>
          </w:p>
          <w:p w14:paraId="2AA243DA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11BF7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Общие принципы компоновки и комбинации физических упражнений в фитнесе и сочетания физических упражнений в фитнесе с другими видами оздоровительных занятий</w:t>
            </w:r>
          </w:p>
          <w:p w14:paraId="79EBE83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A385C9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Нормирование нагрузки и отдыха на разных этапах занятия по фитнесу с сочетаемостью разных типов нагрузки</w:t>
            </w:r>
          </w:p>
          <w:p w14:paraId="0F453286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CB00975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Биомеханика движений человека</w:t>
            </w:r>
          </w:p>
          <w:p w14:paraId="3867B1F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D23DA59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Принципы контроля и самоконтроля при занятиях фитнесом</w:t>
            </w:r>
          </w:p>
          <w:p w14:paraId="637C855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B132701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Методы страховки и </w:t>
            </w:r>
            <w:proofErr w:type="spellStart"/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при занятиях фитнесом</w:t>
            </w:r>
          </w:p>
          <w:p w14:paraId="68CC1C2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960758E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техники безопасного выполнения упражнений при занятиях фитнесом</w:t>
            </w:r>
          </w:p>
          <w:p w14:paraId="048AB8AF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8DBBADC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Техники безопасного использования тренажерных устройств, спортивного оборудования и свободных весов в фитнесе</w:t>
            </w:r>
          </w:p>
          <w:p w14:paraId="009C66FD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B279BF4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Структура занятия по фитнесу: разминка, основная часть занятия, заминка и элементы физической нагрузки</w:t>
            </w:r>
          </w:p>
          <w:p w14:paraId="0996A148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2B60AA0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Программы анаэробных и аэробных тренировок</w:t>
            </w:r>
          </w:p>
          <w:p w14:paraId="4CC29EE9" w14:textId="77777777" w:rsidR="00946A6C" w:rsidRPr="00946A6C" w:rsidRDefault="00946A6C" w:rsidP="00946A6C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A965148" w14:textId="61573FC3" w:rsidR="00AB2A07" w:rsidRPr="00AB2A07" w:rsidRDefault="00946A6C" w:rsidP="00946A6C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Виды занятий по фитнесу для лиц различного возраста</w:t>
            </w:r>
          </w:p>
        </w:tc>
      </w:tr>
      <w:tr w:rsidR="00AB2A07" w:rsidRPr="00AB2A07" w14:paraId="08001808" w14:textId="77777777" w:rsidTr="009526F7">
        <w:tc>
          <w:tcPr>
            <w:tcW w:w="3114" w:type="dxa"/>
          </w:tcPr>
          <w:p w14:paraId="006E7A0D" w14:textId="77777777" w:rsidR="00AB2A07" w:rsidRPr="00AB2A07" w:rsidRDefault="00AB2A07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7080" w:type="dxa"/>
          </w:tcPr>
          <w:p w14:paraId="294CF281" w14:textId="6B3603FD" w:rsidR="00AB2A07" w:rsidRPr="00AB2A07" w:rsidRDefault="00946A6C" w:rsidP="00AB2A0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43B05956" w14:textId="77777777" w:rsidR="00AB2A07" w:rsidRPr="00AB2A07" w:rsidRDefault="00AB2A07" w:rsidP="00AB2A07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1006C5C2" w14:textId="2675F783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lastRenderedPageBreak/>
        <w:t xml:space="preserve">Трудовая функция: </w:t>
      </w:r>
      <w:r w:rsidR="00A372FA">
        <w:rPr>
          <w:rFonts w:eastAsia="Times New Roman" w:cs="Times New Roman"/>
          <w:bCs/>
          <w:sz w:val="24"/>
          <w:szCs w:val="24"/>
          <w:lang w:eastAsia="ru-RU"/>
        </w:rPr>
        <w:t>3</w:t>
      </w: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. </w:t>
      </w:r>
      <w:r w:rsidR="00A372FA" w:rsidRPr="00A372FA">
        <w:rPr>
          <w:rFonts w:eastAsia="Times New Roman" w:cs="Times New Roman"/>
          <w:bCs/>
          <w:sz w:val="24"/>
          <w:szCs w:val="24"/>
          <w:lang w:eastAsia="ru-RU"/>
        </w:rPr>
        <w:t>Определение физического состояния населения с использованием методов фитнес-тестирования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1"/>
        <w:gridCol w:w="6413"/>
      </w:tblGrid>
      <w:tr w:rsidR="00946A6C" w:rsidRPr="00AB2A07" w14:paraId="3139D81F" w14:textId="77777777" w:rsidTr="009526F7">
        <w:tc>
          <w:tcPr>
            <w:tcW w:w="3114" w:type="dxa"/>
          </w:tcPr>
          <w:p w14:paraId="6EDD6E7A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725684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Изучение данных о населении, противопоказаний к занятиям физической культурой и/или по направлениям/видам фитнеса и определение факторов риска занятий фитнесом</w:t>
            </w:r>
          </w:p>
          <w:p w14:paraId="7C155A7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A3C5C6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Тестирование неинвазивными методами текущего физического состояния человека: замер частоты сердечных сокращений в покое, кровяного давления в покое</w:t>
            </w:r>
          </w:p>
          <w:p w14:paraId="58B2894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44A48A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Антропометрические замеры тела человека</w:t>
            </w:r>
          </w:p>
          <w:p w14:paraId="40D22E4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A45F3B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Инструктаж по подготовке и проведению динамического тестирования мышечной выносливости, аэробной выносливости, гибкости и равновесия человека (далее - динамического тестирования)</w:t>
            </w:r>
          </w:p>
          <w:p w14:paraId="48A3ADD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A50DC5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Тестирование мышечной силы и мышечной выносливости с использованием системы тестов для отдельных частей тела и групп мышц человека</w:t>
            </w:r>
          </w:p>
          <w:p w14:paraId="1B2190C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1BD063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Тестирование аэробной выносливости человека с использованием системы тестов с динамической нагрузкой</w:t>
            </w:r>
          </w:p>
          <w:p w14:paraId="7BA3CAC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5A76F6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Тестирование гибкости с использованием системы тестов для отдельных групп мышц человека</w:t>
            </w:r>
          </w:p>
          <w:p w14:paraId="1369183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1D3858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Тестирование равновесия человека</w:t>
            </w:r>
          </w:p>
          <w:p w14:paraId="6AB6235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876D39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Обобщение и интерпретация результатов тестирования физического состояния человека</w:t>
            </w:r>
          </w:p>
          <w:p w14:paraId="31A1166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BE594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Оценка физического состояния и определение сильных и слабых сторон физического развития и подготовленности человека по компонентам системы фитнеса</w:t>
            </w:r>
          </w:p>
          <w:p w14:paraId="01905A8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9EE2A5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Постановка достижимых человеком целей занятия фитнесом</w:t>
            </w:r>
          </w:p>
          <w:p w14:paraId="60DA122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FE437B4" w14:textId="28F77EBB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Обращение за квалифицированной первой помощью в случае некомфортного физического состояния человека или возникновения возможной травмы</w:t>
            </w:r>
          </w:p>
        </w:tc>
      </w:tr>
      <w:tr w:rsidR="00946A6C" w:rsidRPr="00AB2A07" w14:paraId="6766B584" w14:textId="77777777" w:rsidTr="009526F7">
        <w:tc>
          <w:tcPr>
            <w:tcW w:w="3114" w:type="dxa"/>
          </w:tcPr>
          <w:p w14:paraId="1324EE0A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080" w:type="dxa"/>
          </w:tcPr>
          <w:p w14:paraId="3102AC5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систему квалифицирующих показателей и данных о населении для определения факторов риска занятий фитнесом</w:t>
            </w:r>
          </w:p>
          <w:p w14:paraId="4E9A7C9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7AA97C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методы неинвазивного тестирования текущего физического состояния</w:t>
            </w:r>
          </w:p>
          <w:p w14:paraId="068D8ED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FAE07B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Проводить антропометрические замеры тела человека</w:t>
            </w:r>
          </w:p>
          <w:p w14:paraId="526A5B4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53DB4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контрольно-измерительные приборы и оборудование для замера частоты сердечных сокращений и кровяного давления</w:t>
            </w:r>
          </w:p>
          <w:p w14:paraId="3B34F67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9DFF2D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измерительные приборы и оборудование для замера веса и роста, состава тела человека, замера дальности наклонов вперед</w:t>
            </w:r>
          </w:p>
          <w:p w14:paraId="1F742A7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68E544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Применять систему тестов динамического тестирования с учетом </w:t>
            </w:r>
            <w:proofErr w:type="gram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текущего физического состояния</w:t>
            </w:r>
            <w:proofErr w:type="gram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тестируемого для обеспечения его безопасности</w:t>
            </w:r>
          </w:p>
          <w:p w14:paraId="5D43E5F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0DAC53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Инструктировать население по вопросам подготовки к динамическому тестированию, в том числе разъяснять процедуру проведения теста и признаки возникновения дискомфорта</w:t>
            </w:r>
          </w:p>
          <w:p w14:paraId="33CDCD6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94E38F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Контролировать усталость, перенапряжение тестируемого при проведении динамического тестирования и определять симптомы, требующие прекращения тестирования, в целях обеспечения безопасности тестируемого</w:t>
            </w:r>
          </w:p>
          <w:p w14:paraId="48EB62C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939FFA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эргометр, беговую дорожку, степ-платформу и систему беговых тестов для проведения тестирования и диагностики аэробной выносливости</w:t>
            </w:r>
          </w:p>
          <w:p w14:paraId="111197D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AF9E0D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Интерпретировать данные тестирования физического состояния населения с использованием системы контрольных показателей и стандартных результатов</w:t>
            </w:r>
          </w:p>
          <w:p w14:paraId="0F33E05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431441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Выявлять сильные и слабые стороны физического развития и подготовленности человека по компонентам фитнеса на основе тестирования и определять достижимые цели занятий фитнесом</w:t>
            </w:r>
          </w:p>
          <w:p w14:paraId="010DF6D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ACCA1C5" w14:textId="0FC30001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Подбирать для населения упражнения для улучшения общего физического состояния, для развития кардиоваскулярной выносливости, силы, гибкости, координации и баланса на основе результатов тестирования</w:t>
            </w:r>
          </w:p>
        </w:tc>
      </w:tr>
      <w:tr w:rsidR="00946A6C" w:rsidRPr="00AB2A07" w14:paraId="11623066" w14:textId="77777777" w:rsidTr="009526F7">
        <w:tc>
          <w:tcPr>
            <w:tcW w:w="3114" w:type="dxa"/>
          </w:tcPr>
          <w:p w14:paraId="6A4E7692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75ED808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миологии, взаиморасположения мышц и остеологии человека</w:t>
            </w:r>
          </w:p>
          <w:p w14:paraId="33688D5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D0220F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направлениям/видам фитнеса</w:t>
            </w:r>
          </w:p>
          <w:p w14:paraId="65B8451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93FE35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Возрастные особенности человека</w:t>
            </w:r>
          </w:p>
          <w:p w14:paraId="5300715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090B6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Факторы риска занятий фитнесом для населения и стандартные методики их выявления</w:t>
            </w:r>
          </w:p>
          <w:p w14:paraId="1D07E88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70690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 тестов оценки физического состояния в покое, динамического тестирования в фитнесе, допущения в ходе тестирования, ограничения теста и степень его точности</w:t>
            </w:r>
          </w:p>
          <w:p w14:paraId="1A79C6D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CCD569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Порядок проведения тестирования физического состояния населения в фитнесе</w:t>
            </w:r>
          </w:p>
          <w:p w14:paraId="7C805CD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3775AF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и методология тестирования физического состояния в покое, динамического тестирования в фитнесе</w:t>
            </w:r>
          </w:p>
          <w:p w14:paraId="74EA41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9D2333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и методология проведения антропометрических замеров тела человека в фитнесе</w:t>
            </w:r>
          </w:p>
          <w:p w14:paraId="7003616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CBB9A0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Контрольные показатели и стандартные результаты тестирования физического состояния в покое, антропологических замеров, динамического тестирования в фитнесе</w:t>
            </w:r>
          </w:p>
          <w:p w14:paraId="54101B9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8FE3F2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Методы измерения и фиксации результатов фитнес-тестирования</w:t>
            </w:r>
          </w:p>
          <w:p w14:paraId="1CCA6F5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D1E868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Симптомы усталости, дискомфорта и перенапряжения тестируемого при динамическом тестировании</w:t>
            </w:r>
          </w:p>
          <w:p w14:paraId="371C5AD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5D5A38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Фитнес-программы для улучшения общего физического состояния, для развития кардиоваскулярной выносливости, силы, гибкости, координации и баланса и их физиологическое обоснование</w:t>
            </w:r>
          </w:p>
          <w:p w14:paraId="7FEE449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2C9F53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Методики интерпретации данных тестирования физического состояния в покое, антропологических замеров, динамического тестирования человека в фитнесе</w:t>
            </w:r>
          </w:p>
          <w:p w14:paraId="48D1778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6E35E9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Биомеханика движений человека</w:t>
            </w:r>
          </w:p>
          <w:p w14:paraId="7BAFC96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CF31E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Техники контроля и самоконтроля при проведении тестирования физического состояния в фитнесе</w:t>
            </w:r>
          </w:p>
          <w:p w14:paraId="24B9C2D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74386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Особенности тестирования физического состояния и физической подготовленности населения различного возраста</w:t>
            </w:r>
          </w:p>
          <w:p w14:paraId="56A484C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086E3C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организации первой помощи</w:t>
            </w:r>
          </w:p>
          <w:p w14:paraId="51DDB53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F27B546" w14:textId="417EE4D7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Порядок обращения за оказанием первой помощи</w:t>
            </w:r>
          </w:p>
        </w:tc>
      </w:tr>
      <w:tr w:rsidR="00946A6C" w:rsidRPr="00AB2A07" w14:paraId="32E97E51" w14:textId="77777777" w:rsidTr="009526F7">
        <w:tc>
          <w:tcPr>
            <w:tcW w:w="3114" w:type="dxa"/>
          </w:tcPr>
          <w:p w14:paraId="7EE77718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10D0BCD9" w14:textId="3C1DDED4" w:rsidR="00946A6C" w:rsidRPr="00AB2A07" w:rsidRDefault="00A372FA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429FA6B8" w14:textId="77777777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</w:p>
    <w:p w14:paraId="01CBAAA7" w14:textId="7572CFA2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</w:t>
      </w:r>
      <w:r w:rsidR="00A372FA">
        <w:rPr>
          <w:rFonts w:eastAsia="Times New Roman" w:cs="Times New Roman"/>
          <w:bCs/>
          <w:sz w:val="24"/>
          <w:szCs w:val="24"/>
          <w:lang w:eastAsia="ru-RU"/>
        </w:rPr>
        <w:t>4</w:t>
      </w: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. </w:t>
      </w:r>
      <w:r w:rsidR="00A372FA" w:rsidRPr="00A372FA">
        <w:rPr>
          <w:rFonts w:eastAsia="Times New Roman" w:cs="Times New Roman"/>
          <w:bCs/>
          <w:sz w:val="24"/>
          <w:szCs w:val="24"/>
          <w:lang w:eastAsia="ru-RU"/>
        </w:rPr>
        <w:t xml:space="preserve">Реализация мероприятий по мотивации населения к занятиям фитнесом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23"/>
        <w:gridCol w:w="6421"/>
      </w:tblGrid>
      <w:tr w:rsidR="00946A6C" w:rsidRPr="00AB2A07" w14:paraId="5972A4A1" w14:textId="77777777" w:rsidTr="009526F7">
        <w:tc>
          <w:tcPr>
            <w:tcW w:w="3114" w:type="dxa"/>
          </w:tcPr>
          <w:p w14:paraId="7D5E78EB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7CA9621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Разработка планов мероприятий по взаимодействию с населением для мотивации к регулярным занятиям фитнесом</w:t>
            </w:r>
          </w:p>
          <w:p w14:paraId="0924E4E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76F002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Реализация мероприятий для мотивации населения к регулярным занятиям фитнесом с учетом адаптации населения к фитнес-тренировкам</w:t>
            </w:r>
          </w:p>
          <w:p w14:paraId="2866EBB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F6E4AE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Персонифицированное информирование населения об акциях, специальных мероприятиях с использованием информационных технологий и мобильных приложений</w:t>
            </w:r>
          </w:p>
          <w:p w14:paraId="153CAEA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405069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Проведение с населением мастер-классов и демонстрационных занятий, информирующих о возможностях фитнес-услуг и пользе в развитии физических качеств и продолжительности физически активного периода жизни населения</w:t>
            </w:r>
          </w:p>
          <w:p w14:paraId="5FDBE65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21F822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Консультирование населения по вопросам ЗОЖ и физической активности</w:t>
            </w:r>
          </w:p>
          <w:p w14:paraId="5DCFD12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C51CEAE" w14:textId="0897A29B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Ведение базы данных о населении, получающем фитнес-услуги</w:t>
            </w:r>
          </w:p>
        </w:tc>
      </w:tr>
      <w:tr w:rsidR="00946A6C" w:rsidRPr="00AB2A07" w14:paraId="627D0087" w14:textId="77777777" w:rsidTr="009526F7">
        <w:tc>
          <w:tcPr>
            <w:tcW w:w="3114" w:type="dxa"/>
          </w:tcPr>
          <w:p w14:paraId="1E228FE7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7080" w:type="dxa"/>
          </w:tcPr>
          <w:p w14:paraId="68F6D1E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Выбирать оптимальные методы коммуникации с населением для регулярного взаимодействия</w:t>
            </w:r>
          </w:p>
          <w:p w14:paraId="5FDE8CA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7C72D1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персонифицированного информирования населения</w:t>
            </w:r>
          </w:p>
          <w:p w14:paraId="2F1AF68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8703AB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Демонстрировать техники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при проведении мастер-классов, демонстрационных занятий</w:t>
            </w:r>
          </w:p>
          <w:p w14:paraId="44883AC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943605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техники самопрезентации для мотивации населения к регулярным занятиям фитнесом</w:t>
            </w:r>
          </w:p>
          <w:p w14:paraId="68D311F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464107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населению физиологические аспекты упражнений для улучшения общего физического состояния, для развития кардиоваскулярной выносливости, силы, гибкости, координации и баланса</w:t>
            </w:r>
          </w:p>
          <w:p w14:paraId="0DD8446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CC4EC7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Разъяснять населению принципы дозирования нагрузки и определения регулярности нагрузки в фитнесе</w:t>
            </w:r>
          </w:p>
          <w:p w14:paraId="69B0BB9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C1A783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Разъяснять населению сущность процесса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самомотивации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и техники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самомотивации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в фитнесе</w:t>
            </w:r>
          </w:p>
          <w:p w14:paraId="5E81907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B902CE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Демонстрировать техники безопасного выполнения упражнений для улучшения общего физического состояния, для развития кардиоваскулярной выносливости, силы, гибкости, координации и баланса</w:t>
            </w:r>
          </w:p>
          <w:p w14:paraId="551858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F7411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характеристики типов личности для поощрения и мотивации населения к регулярным занятиям фитнесом</w:t>
            </w:r>
          </w:p>
          <w:p w14:paraId="2589030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446A83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техники работы с возражениями</w:t>
            </w:r>
          </w:p>
          <w:p w14:paraId="75B0436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616EF8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населению особенности и правила рационального питания при занятиях фитнесом</w:t>
            </w:r>
          </w:p>
          <w:p w14:paraId="38F00CE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F75B79" w14:textId="6C2B9AE2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информационные технологии при работе с базами данных о населении, получающем фитнес-услуги</w:t>
            </w:r>
          </w:p>
        </w:tc>
      </w:tr>
      <w:tr w:rsidR="00946A6C" w:rsidRPr="00AB2A07" w14:paraId="255AE5CF" w14:textId="77777777" w:rsidTr="009526F7">
        <w:tc>
          <w:tcPr>
            <w:tcW w:w="3114" w:type="dxa"/>
          </w:tcPr>
          <w:p w14:paraId="708A377F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164C3CA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Биомеханика движений человека</w:t>
            </w:r>
          </w:p>
          <w:p w14:paraId="05BF9C6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2DFC4B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миологии, взаиморасположения мышц и остеологии человека</w:t>
            </w:r>
          </w:p>
          <w:p w14:paraId="7D8A0A7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3BFCE8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Двигательная рекреация</w:t>
            </w:r>
          </w:p>
          <w:p w14:paraId="6063929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6FAD05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Методы коммуникации с населением в фитнесе</w:t>
            </w:r>
          </w:p>
          <w:p w14:paraId="3F1789A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0787C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Технологии продаж в фитнесе</w:t>
            </w:r>
          </w:p>
          <w:p w14:paraId="0CF1CB0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30648D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и нормы делового общения</w:t>
            </w:r>
          </w:p>
          <w:p w14:paraId="132571F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E92E9D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Возрастные особенности человека</w:t>
            </w:r>
          </w:p>
          <w:p w14:paraId="05221C1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89CC50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Типы личности и методы работы с возражениями</w:t>
            </w:r>
          </w:p>
          <w:p w14:paraId="013E434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CA7D0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Мобильные приложения в фитнес-индустрии</w:t>
            </w:r>
          </w:p>
          <w:p w14:paraId="5CE5C46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5ACEA3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Информационные технологии при работе с базами данных о населении, получающем фитнес-услуги</w:t>
            </w:r>
          </w:p>
          <w:p w14:paraId="05A1A29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4E80CB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Правила и техники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самомотивации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в фитнесе</w:t>
            </w:r>
          </w:p>
          <w:p w14:paraId="753CC4B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7535A1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Техники позитивной мотивации в фитнесе</w:t>
            </w:r>
          </w:p>
          <w:p w14:paraId="13B465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A9924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Техники самопрезентации в фитнесе</w:t>
            </w:r>
          </w:p>
          <w:p w14:paraId="300C61E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614B92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Фитнес-программы для улучшения общего физического состояния, для развития кардиоваскулярной выносливости, силы, гибкости, координации и баланса и их физиологическое обоснование</w:t>
            </w:r>
          </w:p>
          <w:p w14:paraId="4410E08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6821AB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и структура занятий аэробной и анаэробной направленности в фитнесе</w:t>
            </w:r>
          </w:p>
          <w:p w14:paraId="5848CF5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C4791D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Нормирование нагрузки и отдыха на разных этапах занятия по фитнесу с сочетаемостью разных типов нагрузки</w:t>
            </w:r>
          </w:p>
          <w:p w14:paraId="60B3301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548986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Общие принципы компоновки и комбинации физических упражнений в фитнесе, сочетания физических упражнений в фитнесе с другими видами оздоровительных занятий</w:t>
            </w:r>
          </w:p>
          <w:p w14:paraId="5D0A99A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AB5826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ЗОЖ</w:t>
            </w:r>
          </w:p>
          <w:p w14:paraId="205837A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35BEF4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Техники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при занятиях фитнесом</w:t>
            </w:r>
          </w:p>
          <w:p w14:paraId="28F7B9C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17FF807" w14:textId="429E133B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Техники безопасного использования тренажерных устройств, спортивного оборудования и свободных весов в фитнесе</w:t>
            </w:r>
          </w:p>
        </w:tc>
      </w:tr>
      <w:tr w:rsidR="00946A6C" w:rsidRPr="00AB2A07" w14:paraId="32693D28" w14:textId="77777777" w:rsidTr="009526F7">
        <w:tc>
          <w:tcPr>
            <w:tcW w:w="3114" w:type="dxa"/>
          </w:tcPr>
          <w:p w14:paraId="2B2EF1B2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42FB012F" w14:textId="45548A69" w:rsidR="00946A6C" w:rsidRPr="00AB2A07" w:rsidRDefault="00A372FA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11073B5A" w14:textId="574EBF07" w:rsidR="00946A6C" w:rsidRDefault="00946A6C" w:rsidP="00946A6C">
      <w:pPr>
        <w:shd w:val="clear" w:color="auto" w:fill="F2F2F2"/>
        <w:spacing w:after="0"/>
        <w:rPr>
          <w:rFonts w:eastAsia="Times New Roman" w:cs="Times New Roman"/>
          <w:color w:val="262626"/>
          <w:sz w:val="24"/>
          <w:szCs w:val="24"/>
          <w:lang w:eastAsia="ru-RU"/>
        </w:rPr>
      </w:pPr>
    </w:p>
    <w:p w14:paraId="03034411" w14:textId="2F56EF75" w:rsidR="00A372FA" w:rsidRDefault="00A372FA" w:rsidP="00946A6C">
      <w:pPr>
        <w:shd w:val="clear" w:color="auto" w:fill="F2F2F2"/>
        <w:spacing w:after="0"/>
        <w:rPr>
          <w:rFonts w:eastAsia="Times New Roman" w:cs="Times New Roman"/>
          <w:color w:val="262626"/>
          <w:sz w:val="24"/>
          <w:szCs w:val="24"/>
          <w:lang w:eastAsia="ru-RU"/>
        </w:rPr>
      </w:pPr>
    </w:p>
    <w:p w14:paraId="30CAEB4E" w14:textId="365357C3" w:rsidR="00A372FA" w:rsidRPr="00AB2A07" w:rsidRDefault="00A372FA" w:rsidP="00A372F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B2A07">
        <w:rPr>
          <w:rFonts w:eastAsia="Times New Roman" w:cs="Times New Roman"/>
          <w:szCs w:val="28"/>
          <w:lang w:eastAsia="ru-RU"/>
        </w:rPr>
        <w:t xml:space="preserve">Уровень квалификации – </w:t>
      </w:r>
      <w:r>
        <w:rPr>
          <w:rFonts w:eastAsia="Times New Roman" w:cs="Times New Roman"/>
          <w:szCs w:val="28"/>
          <w:lang w:eastAsia="ru-RU"/>
        </w:rPr>
        <w:t>6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3"/>
        <w:gridCol w:w="6155"/>
      </w:tblGrid>
      <w:tr w:rsidR="00A372FA" w:rsidRPr="00AB2A07" w14:paraId="4E81B83A" w14:textId="77777777" w:rsidTr="009526F7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73B1E5CD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Возможные наименования должностей, профессий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7A4EA625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Фитнес-тренер</w:t>
            </w:r>
          </w:p>
          <w:p w14:paraId="7CDD3D33" w14:textId="259E4BFF" w:rsidR="00A372FA" w:rsidRPr="00AB2A07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Тренер по индивидуальным фитнес-программам</w:t>
            </w:r>
          </w:p>
        </w:tc>
      </w:tr>
      <w:tr w:rsidR="00A372FA" w:rsidRPr="00AB2A07" w14:paraId="53366D14" w14:textId="77777777" w:rsidTr="009526F7">
        <w:tc>
          <w:tcPr>
            <w:tcW w:w="933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618555B8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372FA" w:rsidRPr="00AB2A07" w14:paraId="02FFE5D2" w14:textId="77777777" w:rsidTr="009526F7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6A036E0E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образованию и обучению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6F240A4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Среднее профессиональное образование - программы подготовки специалистов среднего звена в области физической культуры и/или спорта, или в области педагогики по специальности "физическая культура" и дополнительное профессиональное образование - программы повышения квалификации в области фитнеса по направлению деятельности</w:t>
            </w:r>
          </w:p>
          <w:p w14:paraId="78CF948F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или</w:t>
            </w:r>
          </w:p>
          <w:p w14:paraId="184AA963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 фитнеса по направлению деятельности</w:t>
            </w:r>
          </w:p>
          <w:p w14:paraId="52DB1698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или</w:t>
            </w:r>
          </w:p>
          <w:p w14:paraId="77799303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Высшее образование - бакалавриат, или магистратура, или специалитет в области физической культуры и/или спорта, или в области педагогики с направленностью </w:t>
            </w: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"физическая культура", или в области обороны и безопасности государства по служебно-прикладной физической подготовке</w:t>
            </w:r>
          </w:p>
          <w:p w14:paraId="2708EF09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или</w:t>
            </w:r>
          </w:p>
          <w:p w14:paraId="378BA32E" w14:textId="16E0F8C6" w:rsidR="00A372FA" w:rsidRPr="00AB2A07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Высшее образование (непрофильное) - бакалавриат, или магистратура, или специалитет и дополнительное профессиональное образование -программы профессиональной переподготовки в области фитнеса по направлению деятельности</w:t>
            </w:r>
          </w:p>
        </w:tc>
      </w:tr>
      <w:tr w:rsidR="00A372FA" w:rsidRPr="00AB2A07" w14:paraId="27A07BC7" w14:textId="77777777" w:rsidTr="009526F7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2E204F0E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Требования к опыту практической работы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37931E0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Не менее одного года по профильному направлению фитнеса при наличии среднего профессиональном образования</w:t>
            </w:r>
          </w:p>
          <w:p w14:paraId="2885948C" w14:textId="015F0533" w:rsidR="00A372FA" w:rsidRPr="00AB2A07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Не менее шести месяцев по профильному направлению фитнеса при наличии высшего образования</w:t>
            </w:r>
          </w:p>
        </w:tc>
      </w:tr>
      <w:tr w:rsidR="00A372FA" w:rsidRPr="00AB2A07" w14:paraId="0FA5E4D6" w14:textId="77777777" w:rsidTr="009526F7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52B94E9E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Особые условия допуска к работе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245BFDF5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К работе не допускаются лица, имеющие или имевшие судимость за преступления, состав и виды которых установлены законодательством Российской Федерации</w:t>
            </w:r>
          </w:p>
          <w:p w14:paraId="513C4167" w14:textId="0AFC856B" w:rsidR="00A372FA" w:rsidRPr="00AB2A07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</w:tc>
      </w:tr>
      <w:tr w:rsidR="00A372FA" w:rsidRPr="00AB2A07" w14:paraId="5B7FE161" w14:textId="77777777" w:rsidTr="009526F7">
        <w:tc>
          <w:tcPr>
            <w:tcW w:w="3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6A48A61A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6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195B1B84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С целью профессионального роста и присвоения квалификационных категорий:</w:t>
            </w:r>
          </w:p>
          <w:p w14:paraId="19EDC0C3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- дополнительное профессиональное образование (программы повышения квалификации) раз в два года;</w:t>
            </w:r>
          </w:p>
          <w:p w14:paraId="586DA711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- формирование профессиональных навыков через наставничество;</w:t>
            </w:r>
          </w:p>
          <w:p w14:paraId="349CB315" w14:textId="77777777" w:rsidR="00A372FA" w:rsidRPr="00A372FA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- стажировка;</w:t>
            </w:r>
          </w:p>
          <w:p w14:paraId="15E70A39" w14:textId="5ACFFF96" w:rsidR="00A372FA" w:rsidRPr="00AB2A07" w:rsidRDefault="00A372FA" w:rsidP="00A372FA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sz w:val="24"/>
                <w:szCs w:val="24"/>
                <w:lang w:eastAsia="ru-RU"/>
              </w:rPr>
              <w:t>- использование современных дистанционных образовательных технологий; участие в тренингах, конференциях, мастер-классах, фитнес-конвенциях, фитнес-саммитах</w:t>
            </w:r>
          </w:p>
        </w:tc>
      </w:tr>
    </w:tbl>
    <w:p w14:paraId="22A062CE" w14:textId="788D16CC" w:rsidR="00A372FA" w:rsidRDefault="00A372FA" w:rsidP="00946A6C">
      <w:pPr>
        <w:shd w:val="clear" w:color="auto" w:fill="F2F2F2"/>
        <w:spacing w:after="0"/>
        <w:rPr>
          <w:rFonts w:eastAsia="Times New Roman" w:cs="Times New Roman"/>
          <w:color w:val="262626"/>
          <w:sz w:val="24"/>
          <w:szCs w:val="24"/>
          <w:lang w:eastAsia="ru-RU"/>
        </w:rPr>
      </w:pPr>
    </w:p>
    <w:p w14:paraId="6132038A" w14:textId="77777777" w:rsidR="00A372FA" w:rsidRPr="00AB2A07" w:rsidRDefault="00A372FA" w:rsidP="00A372FA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AB2A07">
        <w:rPr>
          <w:rFonts w:eastAsia="Times New Roman" w:cs="Times New Roman"/>
          <w:sz w:val="24"/>
          <w:szCs w:val="24"/>
          <w:lang w:eastAsia="ru-RU"/>
        </w:rPr>
        <w:t>Дополнительные характеристики</w:t>
      </w:r>
    </w:p>
    <w:tbl>
      <w:tblPr>
        <w:tblW w:w="9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559"/>
        <w:gridCol w:w="5670"/>
      </w:tblGrid>
      <w:tr w:rsidR="00A372FA" w:rsidRPr="00AB2A07" w14:paraId="63F1F201" w14:textId="77777777" w:rsidTr="009526F7">
        <w:trPr>
          <w:trHeight w:val="15"/>
        </w:trPr>
        <w:tc>
          <w:tcPr>
            <w:tcW w:w="198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EA62A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F97BB6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BE8E3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372FA" w:rsidRPr="00AB2A07" w14:paraId="3AB306EB" w14:textId="77777777" w:rsidTr="009526F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53DDEA47" w14:textId="77777777" w:rsidR="00A372FA" w:rsidRPr="00AB2A07" w:rsidRDefault="00A372FA" w:rsidP="009526F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03718C13" w14:textId="77777777" w:rsidR="00A372FA" w:rsidRPr="00AB2A07" w:rsidRDefault="00A372FA" w:rsidP="009526F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  <w:hideMark/>
          </w:tcPr>
          <w:p w14:paraId="3617660E" w14:textId="77777777" w:rsidR="00A372FA" w:rsidRPr="00AB2A07" w:rsidRDefault="00A372FA" w:rsidP="009526F7">
            <w:pPr>
              <w:spacing w:after="0"/>
              <w:jc w:val="center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Наименование базовой группы, должности (профессии) или специальности</w:t>
            </w:r>
          </w:p>
        </w:tc>
      </w:tr>
      <w:tr w:rsidR="00A372FA" w:rsidRPr="00AB2A07" w14:paraId="703AC42B" w14:textId="77777777" w:rsidTr="009526F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11D4B6D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ОКЗ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5BE35735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2358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B957874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Тренеры и инструкторы-методисты по физкультуре и спорту</w:t>
            </w:r>
          </w:p>
        </w:tc>
      </w:tr>
      <w:tr w:rsidR="00A372FA" w:rsidRPr="00AB2A07" w14:paraId="683A42A5" w14:textId="77777777" w:rsidTr="009526F7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19849125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ЕКС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(6)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DC10519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0ED3C97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</w:t>
            </w:r>
          </w:p>
        </w:tc>
      </w:tr>
      <w:tr w:rsidR="00A372FA" w:rsidRPr="00AB2A07" w14:paraId="23AC3618" w14:textId="77777777" w:rsidTr="009526F7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1E1BB352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ОКПДТР</w:t>
            </w: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 xml:space="preserve"> (7)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27BB228A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27164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5128C220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</w:t>
            </w:r>
          </w:p>
        </w:tc>
      </w:tr>
      <w:tr w:rsidR="00A372FA" w:rsidRPr="00AB2A07" w14:paraId="24A0F14A" w14:textId="77777777" w:rsidTr="009526F7"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20A402D9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F0E0749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27168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83A6E28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Тренер-преподаватель по спорту</w:t>
            </w:r>
          </w:p>
        </w:tc>
      </w:tr>
      <w:tr w:rsidR="00A372FA" w:rsidRPr="00AB2A07" w14:paraId="2ECD0D36" w14:textId="77777777" w:rsidTr="009526F7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D5567EB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ОКСО (8)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60807983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6.44.00.00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BC279F2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Образование и педагогические науки</w:t>
            </w:r>
          </w:p>
        </w:tc>
      </w:tr>
      <w:tr w:rsidR="00A372FA" w:rsidRPr="00AB2A07" w14:paraId="3E6E03F5" w14:textId="77777777" w:rsidTr="00A372FA"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B80915C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5E552780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7.49.00.00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03D9325E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946A6C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Физическая культура и спорт</w:t>
            </w:r>
          </w:p>
        </w:tc>
      </w:tr>
      <w:tr w:rsidR="00A372FA" w:rsidRPr="00AB2A07" w14:paraId="427CCAC4" w14:textId="77777777" w:rsidTr="009526F7"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3E14FAC4" w14:textId="77777777" w:rsidR="00A372FA" w:rsidRPr="00AB2A07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45E4F9BC" w14:textId="5124C947" w:rsidR="00A372FA" w:rsidRPr="00946A6C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9.56.05.03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49" w:type="dxa"/>
              <w:bottom w:w="75" w:type="dxa"/>
              <w:right w:w="149" w:type="dxa"/>
            </w:tcMar>
          </w:tcPr>
          <w:p w14:paraId="7C4D748A" w14:textId="1B4D4F02" w:rsidR="00A372FA" w:rsidRPr="00946A6C" w:rsidRDefault="00A372FA" w:rsidP="009526F7">
            <w:pPr>
              <w:spacing w:after="0"/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color w:val="333333"/>
                <w:sz w:val="24"/>
                <w:szCs w:val="24"/>
                <w:lang w:eastAsia="ru-RU"/>
              </w:rPr>
              <w:t>Служебно-прикладная физическая подготовка</w:t>
            </w:r>
          </w:p>
        </w:tc>
      </w:tr>
    </w:tbl>
    <w:p w14:paraId="57B0933C" w14:textId="77777777" w:rsidR="00A372FA" w:rsidRDefault="00A372FA" w:rsidP="00946A6C">
      <w:pPr>
        <w:shd w:val="clear" w:color="auto" w:fill="F2F2F2"/>
        <w:spacing w:after="0"/>
        <w:rPr>
          <w:rFonts w:eastAsia="Times New Roman" w:cs="Times New Roman"/>
          <w:color w:val="262626"/>
          <w:sz w:val="24"/>
          <w:szCs w:val="24"/>
          <w:lang w:eastAsia="ru-RU"/>
        </w:rPr>
      </w:pPr>
    </w:p>
    <w:p w14:paraId="4AFC06E8" w14:textId="68A358CA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1. </w:t>
      </w:r>
      <w:r w:rsidR="00A372FA" w:rsidRPr="00A372FA">
        <w:rPr>
          <w:rFonts w:eastAsia="Times New Roman" w:cs="Times New Roman"/>
          <w:bCs/>
          <w:sz w:val="24"/>
          <w:szCs w:val="24"/>
          <w:lang w:eastAsia="ru-RU"/>
        </w:rPr>
        <w:t>Разработка индивидуальных программ занятий фитнесом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0"/>
        <w:gridCol w:w="6414"/>
      </w:tblGrid>
      <w:tr w:rsidR="00946A6C" w:rsidRPr="00AB2A07" w14:paraId="5125F7AF" w14:textId="77777777" w:rsidTr="009526F7">
        <w:tc>
          <w:tcPr>
            <w:tcW w:w="3114" w:type="dxa"/>
          </w:tcPr>
          <w:p w14:paraId="41A1D1F7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4873554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Контроль медицинского допуска населения к занятиям фитнесом</w:t>
            </w:r>
          </w:p>
          <w:p w14:paraId="0B9BCF1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364DC6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Анкетирование населения для выявления индивидуальных потребностей в области физического развития и факторов мотивации личностно ориентированной двигательной активности</w:t>
            </w:r>
          </w:p>
          <w:p w14:paraId="7F6851F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01CE54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факторов риска населения на основе данных о возрасте населения, вредных привычках, образе жизни, исходной физической активности</w:t>
            </w:r>
          </w:p>
          <w:p w14:paraId="4F9443A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F3873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Предварительное определение физического состояния населения методами фитнес-тестирования</w:t>
            </w:r>
          </w:p>
          <w:p w14:paraId="6A96983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59D33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системы приоритетов для населения по компонентам фитнеса на основе анализа и обработки результатов предварительного фитнес-тестирования</w:t>
            </w:r>
          </w:p>
          <w:p w14:paraId="4708B40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3EF629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достижимых и измеримых целей и планирование результатов индивидуальных программ-</w:t>
            </w:r>
          </w:p>
          <w:p w14:paraId="01A5D98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295E88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Подбор и дозировка упражнений на основе оценки уровня риска и данных предварительного фитнес-тестирования населения</w:t>
            </w:r>
          </w:p>
          <w:p w14:paraId="5C05710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7CD3E5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Составление индивидуальных программ населению, в том числе с разработкой частоты, интенсивности, продолжительности, вида и структуры занятий, включая использование фитнес-технологий и принципа периодизации по фазам фитнес-тренировок:</w:t>
            </w:r>
          </w:p>
          <w:p w14:paraId="77DE00B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ACEA6F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коррекция мышечных, суставных, нервных и биохимических функциональных нарушений;</w:t>
            </w:r>
          </w:p>
          <w:p w14:paraId="04E8A2B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BB6C41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развитие выносливости и функционального диапазона движений;</w:t>
            </w:r>
          </w:p>
          <w:p w14:paraId="5D8D3AA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E1047E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базовое развитие мышечной системы;</w:t>
            </w:r>
          </w:p>
          <w:p w14:paraId="21A4237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0F17A4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развитие диапазона движений, стабильности, эластичности, мощности и функциональной силы;</w:t>
            </w:r>
          </w:p>
          <w:p w14:paraId="3AEDAF4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B6AA97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развитие подвижности и физическое развитие, адаптированное к образу жизни;</w:t>
            </w:r>
          </w:p>
          <w:p w14:paraId="55F4E0B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5D070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направленное атлетическое развитие</w:t>
            </w:r>
          </w:p>
          <w:p w14:paraId="41E33C6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59149B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Разработка программ для самостоятельных занятий по фитнесу</w:t>
            </w:r>
          </w:p>
          <w:p w14:paraId="71C57C1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800C8D8" w14:textId="40378329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Календарное планирование индивидуальных программ с применением принципа периодизации по фазам фитнес-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тренирово</w:t>
            </w:r>
            <w:proofErr w:type="spellEnd"/>
          </w:p>
        </w:tc>
      </w:tr>
      <w:tr w:rsidR="00946A6C" w:rsidRPr="00AB2A07" w14:paraId="0B8D7E4D" w14:textId="77777777" w:rsidTr="009526F7">
        <w:tc>
          <w:tcPr>
            <w:tcW w:w="3114" w:type="dxa"/>
          </w:tcPr>
          <w:p w14:paraId="389BE019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</w:p>
        </w:tc>
        <w:tc>
          <w:tcPr>
            <w:tcW w:w="7080" w:type="dxa"/>
          </w:tcPr>
          <w:p w14:paraId="554FB59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Выявлять и ранжировать факторы мотивации для постановки достижимых целей личностно ориентированной двигательной активности человека</w:t>
            </w:r>
          </w:p>
          <w:p w14:paraId="6DF6525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DC1064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и интерпретировать данные о возрасте, вредных привычках, образе жизни, исходной физической активности для оценки факторов риска населения</w:t>
            </w:r>
          </w:p>
          <w:p w14:paraId="111AC09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A5C135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методы и технологию фитнес-тестирования населения</w:t>
            </w:r>
          </w:p>
          <w:p w14:paraId="495DBA7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BC6DE8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Интерпретировать данные предварительного фитнес-тестирования с использованием системы контрольных показателей и стандартных результатов и оценивать первоначальное физическое состояние человека по компонентам фитнеса</w:t>
            </w:r>
          </w:p>
          <w:p w14:paraId="07542B4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30CFFC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фитнес-технологий для планирования индивидуальных программ</w:t>
            </w:r>
          </w:p>
          <w:p w14:paraId="64BD965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83C622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Анализировать целевую направленность, специфику задач и применять для населения средства аэробного, анаэробного, функционального тренинга</w:t>
            </w:r>
          </w:p>
          <w:p w14:paraId="1F8EBCB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1E9F7E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индивидуализации занятий фитнесом, программирования и планирования фитнес-тренировок с последовательным решением задач физического совершенствования человека по фазам фитнес-тренировок</w:t>
            </w:r>
          </w:p>
          <w:p w14:paraId="47D7D00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D53789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принцип регламентации нагрузок и адекватности их применения</w:t>
            </w:r>
          </w:p>
          <w:p w14:paraId="4646754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0EDE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Дозировать физическую нагрузку и применять методы ее последовательного изменения по фазам фитнес-тренировок</w:t>
            </w:r>
          </w:p>
          <w:p w14:paraId="0D6CFCB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928F3E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Подбирать физические упражнения для сбалансированного развития мышечных групп и систем организма человека</w:t>
            </w:r>
          </w:p>
          <w:p w14:paraId="2322519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6A1ECA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Учитывать обстоятельства обратимости (снижения) результатов при планировании индивидуальных фитнес-тренировок</w:t>
            </w:r>
          </w:p>
          <w:p w14:paraId="3D0146E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EF0EBA8" w14:textId="750992E2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Планировать занятия по фитнесу на основе баланса результативности занятий и их безопасности для человека</w:t>
            </w:r>
          </w:p>
        </w:tc>
      </w:tr>
      <w:tr w:rsidR="00946A6C" w:rsidRPr="00AB2A07" w14:paraId="2581930F" w14:textId="77777777" w:rsidTr="009526F7">
        <w:tc>
          <w:tcPr>
            <w:tcW w:w="3114" w:type="dxa"/>
          </w:tcPr>
          <w:p w14:paraId="4E330386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53AFCEF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Медико-биологические основы фитнеса</w:t>
            </w:r>
          </w:p>
          <w:p w14:paraId="1AA35FE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8A1EA2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Физиология человека</w:t>
            </w:r>
          </w:p>
          <w:p w14:paraId="46A14CA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505DA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Теория и методика спортивной тренировки</w:t>
            </w:r>
          </w:p>
          <w:p w14:paraId="3CADEFB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7D27CA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восстановительной фитнес-тренировки</w:t>
            </w:r>
          </w:p>
          <w:p w14:paraId="6105C4F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562734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Возрастные особенности человека</w:t>
            </w:r>
          </w:p>
          <w:p w14:paraId="1CED371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6683E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 / видам фитнеса</w:t>
            </w:r>
          </w:p>
          <w:p w14:paraId="1EE02BD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FF6E1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Функциональная анатомия человека</w:t>
            </w:r>
          </w:p>
          <w:p w14:paraId="1A2E3F2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B3A28E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биомеханики движений человека и кинезиологии</w:t>
            </w:r>
          </w:p>
          <w:p w14:paraId="0140801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27F899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Факторы риска занятий фитнесом для населения и стандартные методики их выявления</w:t>
            </w:r>
          </w:p>
          <w:p w14:paraId="11CF24E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2C7813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фитнес-тестирования и технологии интерпретации его результатов</w:t>
            </w:r>
          </w:p>
          <w:p w14:paraId="4AB5855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0C8648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фитнес-технологий и их применение для разработки индивидуальных программ</w:t>
            </w:r>
          </w:p>
          <w:p w14:paraId="12C511F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D4F0DC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и состав физических упражнений по целевому и анатомическому принципу</w:t>
            </w:r>
          </w:p>
          <w:p w14:paraId="4CD0EF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6736CC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Общие принципы компоновки и комбинации физических упражнений в фитнесе и сочетания физических упражнений в фитнесе с другими видами оздоровительных занятий</w:t>
            </w:r>
          </w:p>
          <w:p w14:paraId="1521F92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60DAC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и принципы комбинирования аэробных, анаэробных, функциональных упражнений в фитнесе</w:t>
            </w:r>
          </w:p>
          <w:p w14:paraId="45B533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77F7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Оценочные показатели адаптации организма человека к разным уровням интенсивности аэробного, анаэробного, функционального тренинга</w:t>
            </w:r>
          </w:p>
          <w:p w14:paraId="3C51251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008338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Методы и принципы планирования индивидуальных программ</w:t>
            </w:r>
          </w:p>
          <w:p w14:paraId="25AE866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36729F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Спортивное снаряжение, инвентарь и экипировка в фитнесе</w:t>
            </w:r>
          </w:p>
          <w:p w14:paraId="17C2791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AAC71A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Виды тренажерных устройств и специализированного оборудования в фитнесе, их классификация и принципы работы</w:t>
            </w:r>
          </w:p>
          <w:p w14:paraId="6491B92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579466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подбора упражнений, видов фитнес-тренировок в соответствии с анатомо-физиологическими особенностями человека</w:t>
            </w:r>
          </w:p>
          <w:p w14:paraId="588E44C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4F0F64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Методики силовых, интервальных, круговых, функциональных тренировок, тренировок для развития ловкости, равновесия, координации, гибкости, функционального тренинга</w:t>
            </w:r>
          </w:p>
          <w:p w14:paraId="0B2420C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409AA1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Аэробный и анаэробный режимы</w:t>
            </w:r>
          </w:p>
          <w:p w14:paraId="01CDFDC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61B0453" w14:textId="568CBC10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Виды активного отдыха в фитнесе</w:t>
            </w:r>
          </w:p>
        </w:tc>
      </w:tr>
      <w:tr w:rsidR="00946A6C" w:rsidRPr="00AB2A07" w14:paraId="0CAEDD61" w14:textId="77777777" w:rsidTr="009526F7">
        <w:tc>
          <w:tcPr>
            <w:tcW w:w="3114" w:type="dxa"/>
          </w:tcPr>
          <w:p w14:paraId="76F3750C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74DE3BF3" w14:textId="7017A1AE" w:rsidR="00946A6C" w:rsidRPr="00AB2A07" w:rsidRDefault="00A372FA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2B6F8EB5" w14:textId="77777777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</w:p>
    <w:p w14:paraId="71C27FA1" w14:textId="19F14AC3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2. </w:t>
      </w:r>
      <w:r w:rsidR="00A372FA" w:rsidRPr="00A372FA">
        <w:rPr>
          <w:rFonts w:eastAsia="Times New Roman" w:cs="Times New Roman"/>
          <w:bCs/>
          <w:sz w:val="24"/>
          <w:szCs w:val="24"/>
          <w:lang w:eastAsia="ru-RU"/>
        </w:rPr>
        <w:t>Сопровождение внедрения индивидуальных программ по фитнесу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6"/>
        <w:gridCol w:w="6428"/>
      </w:tblGrid>
      <w:tr w:rsidR="00946A6C" w:rsidRPr="00AB2A07" w14:paraId="4AF4EE40" w14:textId="77777777" w:rsidTr="009526F7">
        <w:tc>
          <w:tcPr>
            <w:tcW w:w="3114" w:type="dxa"/>
          </w:tcPr>
          <w:p w14:paraId="4DA74770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60D6A94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цели занятия фитнесом населения</w:t>
            </w:r>
          </w:p>
          <w:p w14:paraId="2627D59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138E2E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Информирование населения о физиологических аспектах упражнений</w:t>
            </w:r>
          </w:p>
          <w:p w14:paraId="5E66BAB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61530A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Информирование населения о частоте, интенсивности, продолжительности нагрузки по видам фитнес-программ и упражнений</w:t>
            </w:r>
          </w:p>
          <w:p w14:paraId="15F774E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14C37F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Инструктаж населения по технике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и техникам безопасного выполнения упражнений с использованием тренажерных устройств, оборудования свободного веса и специализированного оборудования</w:t>
            </w:r>
          </w:p>
          <w:p w14:paraId="740B5F6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3581BD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Проведение разминки с населением с использованием комплексов общеразвивающих и специальных упражнений для повышения функциональных возможностей организма человека и настройки мышечного аппарата к выполнению основной части занятия по индивидуальным программам</w:t>
            </w:r>
          </w:p>
          <w:p w14:paraId="1630886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EECCE8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Демонстрация выполнения упражнений основной части занятия по индивидуальным программам, в том числе с использованием тренажерных устройств, с пояснением анатомо-физиологических аспектов упражнений с точки зрения влияния на текущее состояние организма человека, полезности упражнения, возможных побочных эффектов </w:t>
            </w: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(травм), отсроченных (долговременных) эффектов от исполнения упражнения</w:t>
            </w:r>
          </w:p>
          <w:p w14:paraId="3DBBC9F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840CA8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Страховка при использовании человеком оборудования свободного веса, специализированного оборудования, включая выполнение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сложнокоординационных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упражнений</w:t>
            </w:r>
          </w:p>
          <w:p w14:paraId="18A73C5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2C1D8F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Выявление ошибок в технике выполнения человеком элементов упражнений основной части занятия индивидуальной программы</w:t>
            </w:r>
          </w:p>
          <w:p w14:paraId="41AEAC3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511A44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Подбор методов и средств коррекции ошибок в технике выполнения упражнений человеком</w:t>
            </w:r>
          </w:p>
          <w:p w14:paraId="70D9148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2F4A6B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Оценка интенсивности аэробного, анаэробного тренинга путем периодического замера показателей физического состояния человека и определения уровня индивидуального восприятия нагрузки</w:t>
            </w:r>
          </w:p>
          <w:p w14:paraId="0EAC1B6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BA3703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Варьирование интенсивности нагрузки при превышении у человека пределов допустимых норм показателей физического состояния</w:t>
            </w:r>
          </w:p>
          <w:p w14:paraId="4813EFB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FE08A0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Выполнение с населением заминки, в том числе упражнений на снижение нагрузки и восстановление</w:t>
            </w:r>
          </w:p>
          <w:p w14:paraId="241B6DF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B5613D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Регулярное и периодическое (этапное) фитнес-тестирование населения</w:t>
            </w:r>
          </w:p>
          <w:p w14:paraId="4042FB2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4AA439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Обобщение, интерпретация и анализ результатов регулярного и периодического (этапного) фитнес-тестирования населения</w:t>
            </w:r>
          </w:p>
          <w:p w14:paraId="72F0B13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6CB098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Документирование процесса реализации индивидуальных программ по фитнесу с фиксацией показателей:</w:t>
            </w:r>
          </w:p>
          <w:p w14:paraId="063A7B8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CA2D0C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описание целей и результатов анализа базовых потребностей человека по фазам фитнес-тренировок;</w:t>
            </w:r>
          </w:p>
          <w:p w14:paraId="5D31169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F3DBCE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результаты регулярного и периодического (этапного) фитнес-тестирования;</w:t>
            </w:r>
          </w:p>
          <w:p w14:paraId="3E8506B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060878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план и ход занятия, в том числе состав и дозирование упражнений, подходов, повторений, характер и вид нагрузки, виды применяемых систем фитнес-тренировок, виды силового тренинга, разминка, заминка и аэробный тренинг (интенсивность, вид и время);</w:t>
            </w:r>
          </w:p>
          <w:p w14:paraId="623C447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D1AB3A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- показатели субъективной оценки самочувствия человека при занятиях фитнесом;</w:t>
            </w:r>
          </w:p>
          <w:p w14:paraId="446B49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3014D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показатели объективной оценки реакции организма человека на нагрузку предыдущей и текущей тренировки;</w:t>
            </w:r>
          </w:p>
          <w:p w14:paraId="4418D04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6FAFB9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сведения об энергозатратах</w:t>
            </w:r>
          </w:p>
          <w:p w14:paraId="659210B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F972B6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Оценка достижимости индивидуальных целей населения по фазам фитнес-тренировок и корректировка индивидуальных программ</w:t>
            </w:r>
          </w:p>
          <w:p w14:paraId="55698EE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D9BDE0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Адаптация индивидуальных программ в зависимости от меняющихся обстоятельств и потребностей населения, включая данные регулярного и периодического (этапного) фитнес-тестирования</w:t>
            </w:r>
          </w:p>
          <w:p w14:paraId="6FA18F8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40C17D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Оценка объективных и субъективных показателей физического состояния человека</w:t>
            </w:r>
          </w:p>
          <w:p w14:paraId="7EFB7F3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56C6895" w14:textId="114CB209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Контроль соответствия занятий по индивидуальным программам нормам безопасности и эффективности для формирования ЗОЖ и активного долголетия населения</w:t>
            </w:r>
          </w:p>
        </w:tc>
      </w:tr>
      <w:tr w:rsidR="00946A6C" w:rsidRPr="00AB2A07" w14:paraId="34D3848F" w14:textId="77777777" w:rsidTr="009526F7">
        <w:tc>
          <w:tcPr>
            <w:tcW w:w="3114" w:type="dxa"/>
          </w:tcPr>
          <w:p w14:paraId="3164EA16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</w:p>
        </w:tc>
        <w:tc>
          <w:tcPr>
            <w:tcW w:w="7080" w:type="dxa"/>
          </w:tcPr>
          <w:p w14:paraId="36154F2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цель, концепцию занятий по фитнесу, виды физической активности в рамках проведения занятия по индивидуальной программе</w:t>
            </w:r>
          </w:p>
          <w:p w14:paraId="6A8A4CC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6B1592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Давать пояснения о влиянии упражнений на текущее состояние человека, включая полезность, возможные эффекты (побочные, отсроченные, долговременные)</w:t>
            </w:r>
          </w:p>
          <w:p w14:paraId="6CB6BAC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92793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анатомо-физиологические аспекты упражнений</w:t>
            </w:r>
          </w:p>
          <w:p w14:paraId="3E44D73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20164F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Демонстрировать выполнение упражнений</w:t>
            </w:r>
          </w:p>
          <w:p w14:paraId="3A8A7D7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DFB36A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техники выполнения элементов упражнений при демонстрации их выполнения, в том числе с использованием тренажерных устройств, оборудования свободного веса и специализированного оборудования</w:t>
            </w:r>
          </w:p>
          <w:p w14:paraId="596DC13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29A860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величину нагрузки, частоту тренировочных занятий с учетом воздействия на мышечные группы человека согласно индивидуальной программе</w:t>
            </w:r>
          </w:p>
          <w:p w14:paraId="5D1521C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EBD713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Проводить инструктаж по техникам безопасного выполнения упражнений с использованием тренажерных устройств, оборудования свободного веса и специализированного оборудования</w:t>
            </w:r>
          </w:p>
          <w:p w14:paraId="14ADEF8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FC9E02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Обучать население методам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в фитнесе</w:t>
            </w:r>
          </w:p>
          <w:p w14:paraId="2EA8620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CC4785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Обучать население техникам дыхания при исполнении упражнений, в том числе с использованием тренажерных устройств, оборудования свободного веса и специализированного оборудования</w:t>
            </w:r>
          </w:p>
          <w:p w14:paraId="6849490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E830D1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тренажерные устройства, специализированное оборудование, снаряжение и инвентарь, соответствующие виду занятия, включая специфические средства индивидуальной защиты</w:t>
            </w:r>
          </w:p>
          <w:p w14:paraId="649B42F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364DC5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базовые упражнения типовых и специализированных фитнес-программ и их разновидности</w:t>
            </w:r>
          </w:p>
          <w:p w14:paraId="3F66C56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4B1118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Вести мониторинг сердечного ритма человека на занятиях с высокой интенсивностью</w:t>
            </w:r>
          </w:p>
          <w:p w14:paraId="77F98E6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BD9E28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Контролировать пределы комфортного диапазона движений человека при проработке мышечных групп с целью предупреждения его превышения</w:t>
            </w:r>
          </w:p>
          <w:p w14:paraId="30D3794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BDF9F4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Применять техники страховки в фитнесе</w:t>
            </w:r>
          </w:p>
          <w:p w14:paraId="0CED8F5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0A14A8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Проводить регулярное и периодическое (этапное) фитнес-тестирование с использованием стандартных методов и технологий</w:t>
            </w:r>
          </w:p>
          <w:p w14:paraId="16B43CC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B8BCF0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Варьировать параметрами продолжительности отдыха, темпа движения и режима нагрузки для человека с учетом баланса оптимального физического состояния</w:t>
            </w:r>
          </w:p>
          <w:p w14:paraId="5D91C5E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C62665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Соблюдать принципы последовательности решения задач физического совершенствования и постепенной прогрессивной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сверхнагрузки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 учетом индивидуального образа жизни, возраста и физического развития человека</w:t>
            </w:r>
          </w:p>
          <w:p w14:paraId="25FD0A9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78D48A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Выявлять ошибки в технике выполнения элементов упражнений, в том числе с использованием тренажерных устройств, оборудования свободного веса и спортивного инвентаря</w:t>
            </w:r>
          </w:p>
          <w:p w14:paraId="022844A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DDE470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Подбирать методы и средства корректировки ошибок в выполнении упражнений для минимизации риска травмирования</w:t>
            </w:r>
          </w:p>
          <w:p w14:paraId="3357D6A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BD1850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Производить замеры частоты сердечных сокращений, частоты дыхания, артериального давления и определять связи показателей замеров с различными видами физической нагрузки человека</w:t>
            </w:r>
          </w:p>
          <w:p w14:paraId="3FE838C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AD6F3B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Определять признаки переутомления или перетренированности человека</w:t>
            </w:r>
          </w:p>
          <w:p w14:paraId="3350DA5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FD54F8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Выявлять источники опасности и возможного травматизма населения во время занятий фитнесом и выбирать алгоритмы действий по их устранению</w:t>
            </w:r>
          </w:p>
          <w:p w14:paraId="755843D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6301EA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Документировать показатели реализации индивидуальных программ, сопоставлять и анализировать полученные результаты</w:t>
            </w:r>
          </w:p>
          <w:p w14:paraId="0F1483F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17ADB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Определять соответствие эргономических характеристик используемого спортивного снаряжения и инвентаря анатомо-физиологическим особенностям человека</w:t>
            </w:r>
          </w:p>
          <w:p w14:paraId="2471140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1A781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Корректировать индивидуальные программы на основе оценки достижимости индивидуальных целей</w:t>
            </w:r>
          </w:p>
          <w:p w14:paraId="0F7D9D2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1031E6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Учитывать характер внешних обстоятельств и динамику потребностей человека при адаптации индивидуальных программ</w:t>
            </w:r>
          </w:p>
          <w:p w14:paraId="4FB381C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486C05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позитивной мотивации населения</w:t>
            </w:r>
          </w:p>
          <w:p w14:paraId="308E2FB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9C92BF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вербальной и невербальной коммуникации для установления целевого контакта с населением</w:t>
            </w:r>
          </w:p>
          <w:p w14:paraId="15A95EB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77529DC" w14:textId="1DA2F868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самопрезентации для мотивации к регулярным занятиям</w:t>
            </w:r>
          </w:p>
        </w:tc>
      </w:tr>
      <w:tr w:rsidR="00946A6C" w:rsidRPr="00AB2A07" w14:paraId="6A173D8E" w14:textId="77777777" w:rsidTr="009526F7">
        <w:tc>
          <w:tcPr>
            <w:tcW w:w="3114" w:type="dxa"/>
          </w:tcPr>
          <w:p w14:paraId="31913F29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49ABC2C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Медико-биологические основы фитнеса</w:t>
            </w:r>
          </w:p>
          <w:p w14:paraId="5D5BCAB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57CD5C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Физиология человека</w:t>
            </w:r>
          </w:p>
          <w:p w14:paraId="4122F4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51C52E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Теория и методика спортивной тренировки</w:t>
            </w:r>
          </w:p>
          <w:p w14:paraId="5AA4C04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D7160B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восстановительной фитнес-тренировки</w:t>
            </w:r>
          </w:p>
          <w:p w14:paraId="0197850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CD6200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Возрастные особенности человека</w:t>
            </w:r>
          </w:p>
          <w:p w14:paraId="2D985E6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96A65E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биомеханики движений человека и кинезиологии</w:t>
            </w:r>
          </w:p>
          <w:p w14:paraId="11D528C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989224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Функциональная анатомия человека</w:t>
            </w:r>
          </w:p>
          <w:p w14:paraId="5CF486B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BE0BF3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Индивидуальная программа по фитнесу и методы ее адаптации и корректировки</w:t>
            </w:r>
          </w:p>
          <w:p w14:paraId="6813BB2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7FFA6C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Формы и методы документирования и интерпретации данных процесса реализации индивидуальных программ по фитнесу</w:t>
            </w:r>
          </w:p>
          <w:p w14:paraId="05ADF17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D144B0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Методы вербальной и невербальной коммуникации, позитивной мотивации в фитнесе</w:t>
            </w:r>
          </w:p>
          <w:p w14:paraId="0E8F104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6F56D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Виды тренажерных устройств и специализированного оборудования в фитнесе, их классификация и принципы работы</w:t>
            </w:r>
          </w:p>
          <w:p w14:paraId="47627B8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829973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Спортивное снаряжение, инвентарь и экипировка в фитнесе</w:t>
            </w:r>
          </w:p>
          <w:p w14:paraId="5E9B53D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7ECAC7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безопасного использования тренажерных устройств, специализированного оборудования и инвентаря</w:t>
            </w:r>
          </w:p>
          <w:p w14:paraId="1DA1E62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707C04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 фитнеса, ее компоненты и способы развития компонентов</w:t>
            </w:r>
          </w:p>
          <w:p w14:paraId="2F6880F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7296D4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Типовые и специализированные фитнес-программы</w:t>
            </w:r>
          </w:p>
          <w:p w14:paraId="6B5166C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CE0A60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 / видам фитнеса</w:t>
            </w:r>
          </w:p>
          <w:p w14:paraId="414F1EC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35BD0B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и состав физических упражнений по целевому и анатомическому принципу</w:t>
            </w:r>
          </w:p>
          <w:p w14:paraId="4463E1D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6DACBC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Общие принципы компоновки и комбинации физических упражнений в фитнесе, сочетания физических упражнений в фитнесе с другими видами оздоровительных занятий</w:t>
            </w:r>
          </w:p>
          <w:p w14:paraId="52C80AE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F57EF1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и принципы комбинирования аэробных, анаэробных, функциональных упражнений в фитнесе</w:t>
            </w:r>
          </w:p>
          <w:p w14:paraId="4B7BA8F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20D9EE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Оценочные показатели адаптации организма человека к разным уровням интенсивности аэробного, анаэробного, функционального тренинга</w:t>
            </w:r>
          </w:p>
          <w:p w14:paraId="3F963DA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1C8879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 проведения индивидуальных занятий по фитнесу для различного половозрастного состава населения</w:t>
            </w:r>
          </w:p>
          <w:p w14:paraId="0507583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D123F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Методики силовых, интервальных, круговых, функциональных тренировок, тренировок для развития </w:t>
            </w: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ловкости, равновесия, координации, гибкости, функционального тренинга</w:t>
            </w:r>
          </w:p>
          <w:p w14:paraId="435C576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8915E2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Аэробный и анаэробный режимы</w:t>
            </w:r>
          </w:p>
          <w:p w14:paraId="0BD6451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625DA1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Методики фитнес-тестирования и технологии интерпретации его результатов</w:t>
            </w:r>
          </w:p>
          <w:p w14:paraId="652CE13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5CA2AD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фитнес-технологий и их применение при проведении занятий по фитнесу</w:t>
            </w:r>
          </w:p>
          <w:p w14:paraId="37DB5F9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5EEEEA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Методы страховки и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самостраховки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при занятиях фитнесом</w:t>
            </w:r>
          </w:p>
          <w:p w14:paraId="6A45A15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C4B03B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Физиологические основы питания</w:t>
            </w:r>
          </w:p>
          <w:p w14:paraId="34D9273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9C15BB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Причины и риски возникновения острых и хронических травм при занятиях фитнесом, методы предотвращения травмирования при занятиях фитнесом</w:t>
            </w:r>
          </w:p>
          <w:p w14:paraId="59E952C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71A66F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Методы оценки и контроля показателей состояния человека при различных нагрузках с учетом соблюдения критериев уровня безопасных нагрузок</w:t>
            </w:r>
          </w:p>
          <w:p w14:paraId="7AEC685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A6CD42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Признаки переутомления или перетренированности человека</w:t>
            </w:r>
          </w:p>
          <w:p w14:paraId="1C14060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738324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организации первой помощи</w:t>
            </w:r>
          </w:p>
          <w:p w14:paraId="51EDB1A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C30E03D" w14:textId="26C5F232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Порядок обращения за оказанием первой помощи</w:t>
            </w:r>
          </w:p>
        </w:tc>
      </w:tr>
      <w:tr w:rsidR="00946A6C" w:rsidRPr="00AB2A07" w14:paraId="0FFE69CE" w14:textId="77777777" w:rsidTr="009526F7">
        <w:tc>
          <w:tcPr>
            <w:tcW w:w="3114" w:type="dxa"/>
          </w:tcPr>
          <w:p w14:paraId="18A14FAC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7F7A4037" w14:textId="12E9326C" w:rsidR="00946A6C" w:rsidRPr="00AB2A07" w:rsidRDefault="00A372FA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1AA89D42" w14:textId="77777777" w:rsidR="00946A6C" w:rsidRPr="00946A6C" w:rsidRDefault="00946A6C" w:rsidP="00946A6C">
      <w:pPr>
        <w:shd w:val="clear" w:color="auto" w:fill="F2F2F2"/>
        <w:spacing w:after="0"/>
        <w:rPr>
          <w:rFonts w:eastAsia="Times New Roman" w:cs="Times New Roman"/>
          <w:color w:val="262626"/>
          <w:sz w:val="24"/>
          <w:szCs w:val="24"/>
          <w:lang w:eastAsia="ru-RU"/>
        </w:rPr>
      </w:pPr>
    </w:p>
    <w:p w14:paraId="0BAE0D56" w14:textId="79590BB6" w:rsidR="00946A6C" w:rsidRPr="00AB2A07" w:rsidRDefault="00946A6C" w:rsidP="00946A6C">
      <w:pPr>
        <w:spacing w:after="0"/>
        <w:ind w:firstLine="709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Трудовая функция: </w:t>
      </w:r>
      <w:r w:rsidR="00A372FA">
        <w:rPr>
          <w:rFonts w:eastAsia="Times New Roman" w:cs="Times New Roman"/>
          <w:bCs/>
          <w:sz w:val="24"/>
          <w:szCs w:val="24"/>
          <w:lang w:eastAsia="ru-RU"/>
        </w:rPr>
        <w:t>3</w:t>
      </w:r>
      <w:r w:rsidRPr="00AB2A07">
        <w:rPr>
          <w:rFonts w:eastAsia="Times New Roman" w:cs="Times New Roman"/>
          <w:bCs/>
          <w:sz w:val="24"/>
          <w:szCs w:val="24"/>
          <w:lang w:eastAsia="ru-RU"/>
        </w:rPr>
        <w:t xml:space="preserve">. </w:t>
      </w:r>
      <w:r w:rsidR="00A372FA" w:rsidRPr="00A372FA">
        <w:rPr>
          <w:rFonts w:eastAsia="Times New Roman" w:cs="Times New Roman"/>
          <w:bCs/>
          <w:sz w:val="24"/>
          <w:szCs w:val="24"/>
          <w:lang w:eastAsia="ru-RU"/>
        </w:rPr>
        <w:t>Консультирование населения при реализации индивидуальных программ по фитнесу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26"/>
        <w:gridCol w:w="6418"/>
      </w:tblGrid>
      <w:tr w:rsidR="00946A6C" w:rsidRPr="00AB2A07" w14:paraId="0000E3EC" w14:textId="77777777" w:rsidTr="009526F7">
        <w:tc>
          <w:tcPr>
            <w:tcW w:w="3114" w:type="dxa"/>
          </w:tcPr>
          <w:p w14:paraId="2F424BE6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7080" w:type="dxa"/>
          </w:tcPr>
          <w:p w14:paraId="24A90FD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основ анаэробной и аэробной систем фитнес-тренировок, функционального тренинга, видов и техник растяжки</w:t>
            </w:r>
          </w:p>
          <w:p w14:paraId="04D2AAD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0EFCE5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анатомических и физиологических факторов адаптации организма человека к аэробному, анаэробному, функциональному тренингу</w:t>
            </w:r>
          </w:p>
          <w:p w14:paraId="2ACCE0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0BC9F9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Разъяснение населению физиологических особенностей состояния организма при утомляемости, перетренированности,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детренированности</w:t>
            </w:r>
            <w:proofErr w:type="spellEnd"/>
          </w:p>
          <w:p w14:paraId="2F42BB7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1EC81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Разъяснение населению принципа периодизации в фитнесе по фазам фитнес-тренировки и планирования индивидуальных результатов</w:t>
            </w:r>
          </w:p>
          <w:p w14:paraId="6DEF81A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4DFFA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важности поддерживающего тренинга за счет сочетания самостоятельных занятий фитнесом и активного отдыха</w:t>
            </w:r>
          </w:p>
          <w:p w14:paraId="035623D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AAA4F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минимального объема двигательной активности человека для поддержания реализованных физиологических адаптации</w:t>
            </w:r>
          </w:p>
          <w:p w14:paraId="12AAF5F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3AACF0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физиологических и функциональных аспектов упражнений для улучшения общего физического состояния, развития выносливости, силы, гибкости, координации и баланса</w:t>
            </w:r>
          </w:p>
          <w:p w14:paraId="0AD6537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B4D782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принципов дозирования и определения регулярности нагрузки и обучение методам восстановления (релаксации) после нагрузок</w:t>
            </w:r>
          </w:p>
          <w:p w14:paraId="4606CA7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D929C8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Разъяснение населению причин и рисков возникновения острых и хронических травм при занятиях фитнесом и обучение методам их предупреждения при занятиях фитнесом</w:t>
            </w:r>
          </w:p>
          <w:p w14:paraId="4C8B208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D667E1D" w14:textId="106C0489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Консультирование населения по вопросам здорового и безопасного образа жизни и критериев активного долголетия</w:t>
            </w:r>
          </w:p>
        </w:tc>
      </w:tr>
      <w:tr w:rsidR="00946A6C" w:rsidRPr="00AB2A07" w14:paraId="4AFB9BE8" w14:textId="77777777" w:rsidTr="009526F7">
        <w:tc>
          <w:tcPr>
            <w:tcW w:w="3114" w:type="dxa"/>
          </w:tcPr>
          <w:p w14:paraId="3D348FDA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</w:p>
        </w:tc>
        <w:tc>
          <w:tcPr>
            <w:tcW w:w="7080" w:type="dxa"/>
          </w:tcPr>
          <w:p w14:paraId="198CB86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персонифицированной коммуникации с населением</w:t>
            </w:r>
          </w:p>
          <w:p w14:paraId="468C251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97872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вербальной и невербальной коммуникации для установления целевого контакта с населением</w:t>
            </w:r>
          </w:p>
          <w:p w14:paraId="6CBFE08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814F11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особенности и принципы планирования индивидуальных результатов фитнес-тренировок</w:t>
            </w:r>
          </w:p>
          <w:p w14:paraId="7671974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EC496A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принципы и структуру факторов адаптации организма человека к аэробному, анаэробному, функциональному тренингу</w:t>
            </w:r>
          </w:p>
          <w:p w14:paraId="56D3FF7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DFD96F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Обучать население техникам поддержания реализованных физиологических адаптации за счет рационального сочетания самостоятельных занятий фитнесом и активного отдыха</w:t>
            </w:r>
          </w:p>
          <w:p w14:paraId="24951D7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797CCED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Разъяснять анатомо-физиологическую направленность и характер воздействия физических упражнений и нагрузок на организм человека</w:t>
            </w:r>
          </w:p>
          <w:p w14:paraId="659D552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FD85D5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Разъяснять общие принципы компоновки и комбинации физических упражнений в фитнесе</w:t>
            </w:r>
          </w:p>
          <w:p w14:paraId="0A82620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6F649B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Обосновывать системы физических упражнений для улучшения общего физического состояния, развития выносливости, силы, гибкости, координации и баланса</w:t>
            </w:r>
          </w:p>
          <w:p w14:paraId="7177597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AAFC52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характеристики типов личности для выбора оптимальных способов коммуникации с населением</w:t>
            </w:r>
          </w:p>
          <w:p w14:paraId="142A64E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96E74B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Обучать население правильным позам и техникам дыхания, методам самоконтроля диапазона движения для предотвращения травматизма при занятиях фитнесом</w:t>
            </w:r>
          </w:p>
          <w:p w14:paraId="5D809F8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A7481A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Обучать население техникам самоконтроля при занятиях фитнесом</w:t>
            </w:r>
          </w:p>
          <w:p w14:paraId="529E3FA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BFBCF2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Систематизировать и анализировать современные фитнес-технологии</w:t>
            </w:r>
          </w:p>
          <w:p w14:paraId="264769A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47F841A" w14:textId="1CAC2A7E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Использовать методы самопрезентации для мотивации населения к регулярной физической активности</w:t>
            </w:r>
          </w:p>
        </w:tc>
      </w:tr>
      <w:tr w:rsidR="00946A6C" w:rsidRPr="00AB2A07" w14:paraId="1D5204C4" w14:textId="77777777" w:rsidTr="009526F7">
        <w:tc>
          <w:tcPr>
            <w:tcW w:w="3114" w:type="dxa"/>
          </w:tcPr>
          <w:p w14:paraId="3198F18B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</w:p>
        </w:tc>
        <w:tc>
          <w:tcPr>
            <w:tcW w:w="7080" w:type="dxa"/>
          </w:tcPr>
          <w:p w14:paraId="0D3ED21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Медико-биологические основы фитнеса</w:t>
            </w:r>
          </w:p>
          <w:p w14:paraId="3E0EC0C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705846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Физиология человека</w:t>
            </w:r>
          </w:p>
          <w:p w14:paraId="09B45608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6552DB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Теория и методика спортивной тренировки</w:t>
            </w:r>
          </w:p>
          <w:p w14:paraId="6CC8E51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20A2C2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Методика-восстановительной тренировки</w:t>
            </w:r>
          </w:p>
          <w:p w14:paraId="0B4CAB0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74959A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Возрастные особенности человека</w:t>
            </w:r>
          </w:p>
          <w:p w14:paraId="7400FAA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49E136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Функциональная анатомия человека</w:t>
            </w:r>
          </w:p>
          <w:p w14:paraId="1F5BD5DA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127C7D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Основы биомеханики движений человека и кинезиологии</w:t>
            </w:r>
          </w:p>
          <w:p w14:paraId="0E2A4D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7DB1D0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Противопоказания к занятиям физической культурой и/или по направлениям/видам фитнеса</w:t>
            </w:r>
          </w:p>
          <w:p w14:paraId="7BF4800F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6DE1B156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Оценочные показатели адаптации организма человека к разным уровням интенсивности аэробного, анаэробного, функционального тренинга</w:t>
            </w:r>
          </w:p>
          <w:p w14:paraId="065D340B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40A250F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Методы предотвращения травмирования при занятиях фитнесом</w:t>
            </w:r>
          </w:p>
          <w:p w14:paraId="2E087B01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1663B174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фитнес-технологий и их применение в фитнесе</w:t>
            </w:r>
          </w:p>
          <w:p w14:paraId="099B6BB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A7EE96C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Классификация и состав физических упражнений по целевому и анатомическому принципу, их физиологическое обоснование и принципы компоновки и комбинации</w:t>
            </w:r>
          </w:p>
          <w:p w14:paraId="61CDADB2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A8D813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Виды тренажерных устройств и специализированного оборудования в фитнесе, их классификация и принципы работы</w:t>
            </w:r>
          </w:p>
          <w:p w14:paraId="11A32F57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3C5BE8F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Правила безопасного использования тренажерных устройств, специализированного оборудования и инвентаря</w:t>
            </w:r>
          </w:p>
          <w:p w14:paraId="2D04DC5E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2E86C210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Методы определения состояния переутомления, перетренированности, </w:t>
            </w:r>
            <w:proofErr w:type="spellStart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детренированности</w:t>
            </w:r>
            <w:proofErr w:type="spellEnd"/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в фитнесе</w:t>
            </w:r>
          </w:p>
          <w:p w14:paraId="02CFB755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75B8F159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Принципы и составляющие ЗОЖ и активного долголетия</w:t>
            </w:r>
          </w:p>
          <w:p w14:paraId="530FC963" w14:textId="77777777" w:rsidR="00A372FA" w:rsidRPr="00A372FA" w:rsidRDefault="00A372FA" w:rsidP="00A372FA">
            <w:pPr>
              <w:spacing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5377284D" w14:textId="1FADB4A8" w:rsidR="00946A6C" w:rsidRPr="00AB2A07" w:rsidRDefault="00A372FA" w:rsidP="00A372FA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372FA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Мотивационные техники ведения ЗОЖ и методы борьбы со стрессом</w:t>
            </w:r>
          </w:p>
        </w:tc>
      </w:tr>
      <w:tr w:rsidR="00946A6C" w:rsidRPr="00AB2A07" w14:paraId="4FB5AA55" w14:textId="77777777" w:rsidTr="009526F7">
        <w:tc>
          <w:tcPr>
            <w:tcW w:w="3114" w:type="dxa"/>
          </w:tcPr>
          <w:p w14:paraId="6E8D912B" w14:textId="77777777" w:rsidR="00946A6C" w:rsidRPr="00AB2A07" w:rsidRDefault="00946A6C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Другие характеристики</w:t>
            </w:r>
          </w:p>
        </w:tc>
        <w:tc>
          <w:tcPr>
            <w:tcW w:w="7080" w:type="dxa"/>
          </w:tcPr>
          <w:p w14:paraId="480700C7" w14:textId="65F854C4" w:rsidR="00946A6C" w:rsidRPr="00AB2A07" w:rsidRDefault="00A372FA" w:rsidP="009526F7">
            <w:pPr>
              <w:spacing w:after="160" w:line="259" w:lineRule="auto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</w:tbl>
    <w:p w14:paraId="3FDA3A99" w14:textId="46925D72" w:rsidR="001F5D89" w:rsidRDefault="001F5D89" w:rsidP="00B06691">
      <w:pPr>
        <w:shd w:val="clear" w:color="auto" w:fill="F2F2F2"/>
        <w:spacing w:after="0"/>
        <w:rPr>
          <w:rFonts w:eastAsia="Times New Roman" w:cs="Times New Roman"/>
          <w:color w:val="262626"/>
          <w:szCs w:val="28"/>
          <w:lang w:eastAsia="ru-RU"/>
        </w:rPr>
      </w:pPr>
    </w:p>
    <w:p w14:paraId="7817AB5D" w14:textId="77777777" w:rsidR="00D061B4" w:rsidRDefault="00D061B4" w:rsidP="00B06691">
      <w:pPr>
        <w:shd w:val="clear" w:color="auto" w:fill="F2F2F2"/>
        <w:spacing w:after="0"/>
        <w:rPr>
          <w:rFonts w:eastAsia="Times New Roman" w:cs="Times New Roman"/>
          <w:color w:val="262626"/>
          <w:szCs w:val="28"/>
          <w:lang w:eastAsia="ru-RU"/>
        </w:rPr>
      </w:pPr>
    </w:p>
    <w:p w14:paraId="5ED620D5" w14:textId="77777777" w:rsidR="00D061B4" w:rsidRPr="00D061B4" w:rsidRDefault="00D061B4" w:rsidP="00D061B4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061B4">
        <w:rPr>
          <w:rFonts w:eastAsia="Times New Roman" w:cs="Times New Roman"/>
          <w:b/>
          <w:bCs/>
          <w:szCs w:val="28"/>
          <w:lang w:eastAsia="ru-RU"/>
        </w:rPr>
        <w:t>ОРГАНИЗАЦИОННО-ПЕДАГОГИЧЕСКИЕ УСЛОВИЯ</w:t>
      </w:r>
    </w:p>
    <w:p w14:paraId="57B6697D" w14:textId="77777777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D061B4">
        <w:rPr>
          <w:rFonts w:eastAsia="Times New Roman" w:cs="Times New Roman"/>
          <w:szCs w:val="28"/>
          <w:lang w:eastAsia="ru-RU" w:bidi="ru-RU"/>
        </w:rPr>
        <w:t>Образовательный процесс осуществляется на основании учебного плана и регламентируется расписанием занятий для каждой учебной группы.</w:t>
      </w:r>
    </w:p>
    <w:p w14:paraId="7A01C901" w14:textId="77777777" w:rsidR="00280737" w:rsidRPr="00280737" w:rsidRDefault="00280737" w:rsidP="00280737">
      <w:pPr>
        <w:widowControl w:val="0"/>
        <w:tabs>
          <w:tab w:val="center" w:pos="4990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szCs w:val="28"/>
          <w:lang w:eastAsia="ru-RU" w:bidi="ru-RU"/>
        </w:rPr>
      </w:pPr>
      <w:r w:rsidRPr="00280737">
        <w:rPr>
          <w:rFonts w:eastAsia="Times New Roman" w:cs="Times New Roman"/>
          <w:szCs w:val="28"/>
          <w:lang w:eastAsia="ru-RU" w:bidi="ru-RU"/>
        </w:rPr>
        <w:t>Продолжительность учебного часа теоретических и практических занятий − 1 академический час. (45 минут).</w:t>
      </w:r>
    </w:p>
    <w:p w14:paraId="31892C17" w14:textId="77777777" w:rsidR="00280737" w:rsidRPr="00280737" w:rsidRDefault="00280737" w:rsidP="00280737">
      <w:pPr>
        <w:widowControl w:val="0"/>
        <w:tabs>
          <w:tab w:val="center" w:pos="4990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szCs w:val="28"/>
          <w:lang w:eastAsia="ru-RU" w:bidi="ru-RU"/>
        </w:rPr>
      </w:pPr>
      <w:r w:rsidRPr="00280737">
        <w:rPr>
          <w:rFonts w:eastAsia="Times New Roman" w:cs="Times New Roman"/>
          <w:szCs w:val="28"/>
          <w:lang w:eastAsia="ru-RU" w:bidi="ru-RU"/>
        </w:rPr>
        <w:t>Режим занятий не более 8 часов в день.</w:t>
      </w:r>
    </w:p>
    <w:p w14:paraId="766D4A97" w14:textId="530DCDB0" w:rsidR="00280737" w:rsidRPr="00280737" w:rsidRDefault="00280737" w:rsidP="00280737">
      <w:pPr>
        <w:widowControl w:val="0"/>
        <w:tabs>
          <w:tab w:val="center" w:pos="4990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szCs w:val="28"/>
          <w:lang w:eastAsia="ru-RU" w:bidi="ru-RU"/>
        </w:rPr>
      </w:pPr>
      <w:r w:rsidRPr="00280737">
        <w:rPr>
          <w:rFonts w:eastAsia="Times New Roman" w:cs="Times New Roman"/>
          <w:szCs w:val="28"/>
          <w:lang w:eastAsia="ru-RU" w:bidi="ru-RU"/>
        </w:rPr>
        <w:t xml:space="preserve">Результаты итоговой аттестации </w:t>
      </w:r>
      <w:r>
        <w:rPr>
          <w:rFonts w:eastAsia="Times New Roman" w:cs="Times New Roman"/>
          <w:szCs w:val="28"/>
          <w:lang w:eastAsia="ru-RU" w:bidi="ru-RU"/>
        </w:rPr>
        <w:t xml:space="preserve">(квалификационный экзамен) </w:t>
      </w:r>
      <w:r w:rsidRPr="00280737">
        <w:rPr>
          <w:rFonts w:eastAsia="Times New Roman" w:cs="Times New Roman"/>
          <w:szCs w:val="28"/>
          <w:lang w:eastAsia="ru-RU" w:bidi="ru-RU"/>
        </w:rPr>
        <w:t>оформляются протоколом.</w:t>
      </w:r>
    </w:p>
    <w:p w14:paraId="59D373B2" w14:textId="408EB065" w:rsidR="00280737" w:rsidRPr="00280737" w:rsidRDefault="00280737" w:rsidP="00280737">
      <w:pPr>
        <w:widowControl w:val="0"/>
        <w:tabs>
          <w:tab w:val="center" w:pos="4990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szCs w:val="28"/>
          <w:lang w:eastAsia="ru-RU" w:bidi="ru-RU"/>
        </w:rPr>
      </w:pPr>
      <w:r w:rsidRPr="00280737">
        <w:rPr>
          <w:rFonts w:eastAsia="Times New Roman" w:cs="Times New Roman"/>
          <w:szCs w:val="28"/>
          <w:lang w:eastAsia="ru-RU" w:bidi="ru-RU"/>
        </w:rPr>
        <w:t xml:space="preserve">По результатам итоговой аттестации выдается </w:t>
      </w:r>
      <w:r>
        <w:rPr>
          <w:rFonts w:eastAsia="Times New Roman" w:cs="Times New Roman"/>
          <w:szCs w:val="28"/>
          <w:lang w:eastAsia="ru-RU" w:bidi="ru-RU"/>
        </w:rPr>
        <w:t>диплом о профессиональной переподготовке</w:t>
      </w:r>
      <w:r w:rsidRPr="00280737">
        <w:rPr>
          <w:rFonts w:eastAsia="Times New Roman" w:cs="Times New Roman"/>
          <w:szCs w:val="28"/>
          <w:lang w:eastAsia="ru-RU" w:bidi="ru-RU"/>
        </w:rPr>
        <w:t>.</w:t>
      </w:r>
    </w:p>
    <w:p w14:paraId="0739F19D" w14:textId="3D11ECD5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bCs/>
          <w:szCs w:val="28"/>
          <w:lang w:eastAsia="ru-RU" w:bidi="ru-RU"/>
        </w:rPr>
      </w:pPr>
      <w:r w:rsidRPr="00D061B4">
        <w:rPr>
          <w:rFonts w:eastAsia="Times New Roman" w:cs="Times New Roman"/>
          <w:b/>
          <w:bCs/>
          <w:szCs w:val="28"/>
          <w:lang w:eastAsia="ru-RU" w:bidi="ru-RU"/>
        </w:rPr>
        <w:t xml:space="preserve">Материально-технические условия: </w:t>
      </w:r>
    </w:p>
    <w:p w14:paraId="54F6D140" w14:textId="5814F7A9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D061B4">
        <w:rPr>
          <w:rFonts w:eastAsia="Times New Roman" w:cs="Times New Roman"/>
          <w:b/>
          <w:szCs w:val="28"/>
          <w:lang w:eastAsia="ru-RU" w:bidi="ru-RU"/>
        </w:rPr>
        <w:t>Теоретическое обучение</w:t>
      </w:r>
      <w:r>
        <w:rPr>
          <w:rFonts w:eastAsia="Times New Roman" w:cs="Times New Roman"/>
          <w:b/>
          <w:szCs w:val="28"/>
          <w:lang w:eastAsia="ru-RU" w:bidi="ru-RU"/>
        </w:rPr>
        <w:t xml:space="preserve"> </w:t>
      </w:r>
      <w:r w:rsidRPr="00D061B4">
        <w:rPr>
          <w:rFonts w:eastAsia="Times New Roman" w:cs="Times New Roman"/>
          <w:bCs/>
          <w:szCs w:val="28"/>
          <w:lang w:eastAsia="ru-RU" w:bidi="ru-RU"/>
        </w:rPr>
        <w:t>(лекционный материал):</w:t>
      </w:r>
      <w:r w:rsidRPr="00D061B4">
        <w:rPr>
          <w:rFonts w:eastAsia="Times New Roman" w:cs="Times New Roman"/>
          <w:szCs w:val="28"/>
          <w:lang w:eastAsia="ru-RU" w:bidi="ru-RU"/>
        </w:rPr>
        <w:t xml:space="preserve"> данная учебная программа реализуется с применением электронного обучения, дистанционных образовательных технологий, которые подразумевают использование такого режима обучения, при котором обучающийся осваивает теоретическую часть программы самостоятельно (удаленно) с использованием электронной информационно-образовательной среды (системы дистанционного обучения). </w:t>
      </w:r>
    </w:p>
    <w:p w14:paraId="1BC66D74" w14:textId="77777777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D061B4">
        <w:rPr>
          <w:rFonts w:eastAsia="Times New Roman" w:cs="Times New Roman"/>
          <w:szCs w:val="28"/>
          <w:lang w:eastAsia="ru-RU" w:bidi="ru-RU"/>
        </w:rPr>
        <w:t xml:space="preserve">Коммуникации с педагогическим работником осуществляются </w:t>
      </w:r>
      <w:r w:rsidRPr="00D061B4">
        <w:rPr>
          <w:rFonts w:eastAsia="Times New Roman" w:cs="Times New Roman"/>
          <w:szCs w:val="28"/>
          <w:lang w:eastAsia="ru-RU" w:bidi="ru-RU"/>
        </w:rPr>
        <w:lastRenderedPageBreak/>
        <w:t>посредством указанной среды (системы), а также информационно-телекоммуникационных сетей, обеспечивающих передачу по линиям связи информации и взаимодействие обучающихся и педагогических работников.</w:t>
      </w:r>
    </w:p>
    <w:p w14:paraId="2661AF84" w14:textId="77777777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D061B4">
        <w:rPr>
          <w:rFonts w:eastAsia="Times New Roman" w:cs="Times New Roman"/>
          <w:szCs w:val="28"/>
          <w:lang w:eastAsia="ru-RU" w:bidi="ru-RU"/>
        </w:rPr>
        <w:t>Электронная информационно-образовательная среда (ЭИОС) включает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средств, которые обеспечивают освоение теоретической части программы в полном объеме независимо от места нахождения обучающихся (далее - СДО).</w:t>
      </w:r>
    </w:p>
    <w:p w14:paraId="0C973386" w14:textId="77777777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D061B4">
        <w:rPr>
          <w:rFonts w:eastAsia="Times New Roman" w:cs="Times New Roman"/>
          <w:szCs w:val="28"/>
          <w:lang w:eastAsia="ru-RU" w:bidi="ru-RU"/>
        </w:rPr>
        <w:t xml:space="preserve">СДО включает в себя модульную объектно-ориентированную динамическую учебную среду с учетом актуальных обновлений и программных дополнений, обеспечивающую разработку и комплексное использование электронных курсов и их элементов. </w:t>
      </w:r>
    </w:p>
    <w:p w14:paraId="1FA0439E" w14:textId="77777777" w:rsidR="00D061B4" w:rsidRPr="00D061B4" w:rsidRDefault="00D061B4" w:rsidP="00D061B4">
      <w:pPr>
        <w:widowControl w:val="0"/>
        <w:tabs>
          <w:tab w:val="center" w:pos="4990"/>
        </w:tabs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bCs/>
          <w:szCs w:val="28"/>
          <w:lang w:eastAsia="ru-RU" w:bidi="ru-RU"/>
        </w:rPr>
      </w:pPr>
      <w:r w:rsidRPr="00D061B4">
        <w:rPr>
          <w:rFonts w:eastAsia="Times New Roman" w:cs="Times New Roman"/>
          <w:szCs w:val="28"/>
          <w:lang w:eastAsia="ru-RU" w:bidi="ru-RU"/>
        </w:rPr>
        <w:t xml:space="preserve">Доступ обучающихся к СДО осуществляется средствами всемирной компьютерной сети Интернет в круглосуточном режиме без выходных дней. Производится авторизация слушателей. Доступ к личному кабинету слушателя – индивидуальное приглашение с ссылкой для входа в СДО отправляется сотрудником образовательной организации. Формой электронной идентификации является индивидуальное письмо-приглашение в СДО, отправленное на электронную почту обучающегося. Обучающийся переходит по ссылке из письма в СДО, вводит персональный логин (электронную почту) и пароль. </w:t>
      </w:r>
      <w:r w:rsidRPr="00D061B4">
        <w:rPr>
          <w:rFonts w:eastAsia="Times New Roman" w:cs="Times New Roman"/>
          <w:b/>
          <w:bCs/>
          <w:szCs w:val="28"/>
          <w:lang w:eastAsia="ru-RU" w:bidi="ru-RU"/>
        </w:rPr>
        <w:t xml:space="preserve"> </w:t>
      </w:r>
    </w:p>
    <w:p w14:paraId="7DA35417" w14:textId="7DF8E637" w:rsidR="00280737" w:rsidRPr="00280737" w:rsidRDefault="00280737" w:rsidP="00280737">
      <w:pPr>
        <w:widowControl w:val="0"/>
        <w:spacing w:after="0"/>
        <w:ind w:firstLine="567"/>
        <w:jc w:val="both"/>
        <w:rPr>
          <w:rFonts w:eastAsia="Times New Roman" w:cs="Times New Roman"/>
          <w:szCs w:val="28"/>
          <w:lang w:eastAsia="ar-SA"/>
        </w:rPr>
      </w:pPr>
      <w:r w:rsidRPr="00280737">
        <w:rPr>
          <w:rFonts w:eastAsia="Times New Roman" w:cs="Times New Roman"/>
          <w:b/>
          <w:bCs/>
          <w:szCs w:val="28"/>
          <w:lang w:eastAsia="ru-RU" w:bidi="ru-RU"/>
        </w:rPr>
        <w:t xml:space="preserve">Практические занятия: </w:t>
      </w:r>
      <w:r w:rsidRPr="00280737">
        <w:rPr>
          <w:rFonts w:eastAsia="Times New Roman" w:cs="Times New Roman"/>
          <w:szCs w:val="28"/>
          <w:lang w:eastAsia="ar-SA"/>
        </w:rPr>
        <w:t xml:space="preserve">проводятся в оборудованном кабинете </w:t>
      </w:r>
      <w:r>
        <w:rPr>
          <w:rFonts w:eastAsia="Times New Roman" w:cs="Times New Roman"/>
          <w:szCs w:val="28"/>
          <w:lang w:eastAsia="ar-SA"/>
        </w:rPr>
        <w:t xml:space="preserve">или спортивном фитнес зале </w:t>
      </w:r>
      <w:r w:rsidRPr="00280737">
        <w:rPr>
          <w:rFonts w:eastAsia="Times New Roman" w:cs="Times New Roman"/>
          <w:szCs w:val="28"/>
          <w:lang w:eastAsia="ar-SA"/>
        </w:rPr>
        <w:t xml:space="preserve">с использованием учебно-материальной базы, соответствующей установленным требованиям. Для проведения занятий привлекается преподаватель, допущенный решением аттестационной комиссии и приказом руководителя к проведению занятий имеющий, </w:t>
      </w:r>
      <w:r w:rsidRPr="00280737">
        <w:rPr>
          <w:rFonts w:eastAsia="Times New Roman" w:cs="Times New Roman"/>
          <w:szCs w:val="28"/>
          <w:lang w:eastAsia="ar-SA" w:bidi="ru-RU"/>
        </w:rPr>
        <w:t xml:space="preserve">как правило, высшее профессиональное образование или среднее профессиональное образование и дополнительное профессиональное образование, соответствующее профилю преподаваемой дисциплины, </w:t>
      </w:r>
      <w:r w:rsidRPr="00280737">
        <w:rPr>
          <w:rFonts w:eastAsia="Times New Roman" w:cs="Times New Roman"/>
          <w:szCs w:val="28"/>
          <w:lang w:eastAsia="ar-SA"/>
        </w:rPr>
        <w:t xml:space="preserve">соответствующую квалификацию и опыт работы. </w:t>
      </w:r>
    </w:p>
    <w:p w14:paraId="50A4BE8C" w14:textId="17591D1E" w:rsidR="00280737" w:rsidRPr="00280737" w:rsidRDefault="00280737" w:rsidP="00280737">
      <w:pPr>
        <w:widowControl w:val="0"/>
        <w:spacing w:after="0"/>
        <w:ind w:firstLine="567"/>
        <w:jc w:val="both"/>
        <w:rPr>
          <w:rFonts w:eastAsia="Times New Roman" w:cs="Times New Roman"/>
          <w:szCs w:val="28"/>
          <w:lang w:eastAsia="ar-SA" w:bidi="ru-RU"/>
        </w:rPr>
      </w:pPr>
      <w:r w:rsidRPr="00280737">
        <w:rPr>
          <w:rFonts w:eastAsia="Times New Roman" w:cs="Times New Roman"/>
          <w:szCs w:val="28"/>
          <w:lang w:eastAsia="ar-SA"/>
        </w:rPr>
        <w:t>Практические занятия проводятся с делением обучающихся на мини-группы (5-10 чел.).</w:t>
      </w:r>
    </w:p>
    <w:p w14:paraId="7DDDF581" w14:textId="0A1CB5E8" w:rsidR="00280737" w:rsidRDefault="00280737" w:rsidP="00280737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80737">
        <w:rPr>
          <w:rFonts w:eastAsia="Times New Roman" w:cs="Times New Roman"/>
          <w:b/>
          <w:bCs/>
          <w:szCs w:val="28"/>
          <w:lang w:eastAsia="ru-RU"/>
        </w:rPr>
        <w:t>Семинары</w:t>
      </w:r>
      <w:r w:rsidRPr="00280737">
        <w:rPr>
          <w:rFonts w:eastAsia="Times New Roman" w:cs="Times New Roman"/>
          <w:szCs w:val="28"/>
          <w:lang w:eastAsia="ru-RU"/>
        </w:rPr>
        <w:t xml:space="preserve"> проводятся с группой (оптимальное количество обучающихся 20-25 чел.). Индивидуальные консультации организуются дистанционно с использованием электронной почты, а также технологий голосового общения (телефон, Скайп и т.д.).</w:t>
      </w:r>
    </w:p>
    <w:p w14:paraId="103D3077" w14:textId="7333098C" w:rsidR="00BC63CC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C63CC">
        <w:rPr>
          <w:rFonts w:eastAsia="Times New Roman" w:cs="Times New Roman"/>
          <w:b/>
          <w:bCs/>
          <w:szCs w:val="28"/>
          <w:lang w:eastAsia="ru-RU"/>
        </w:rPr>
        <w:t>Форма итоговой аттестации.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BC63CC">
        <w:rPr>
          <w:rFonts w:eastAsia="Times New Roman" w:cs="Times New Roman"/>
          <w:szCs w:val="28"/>
          <w:lang w:eastAsia="ru-RU"/>
        </w:rPr>
        <w:t>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</w:p>
    <w:p w14:paraId="5533CB11" w14:textId="7D14563C" w:rsidR="00BC63CC" w:rsidRDefault="00BC63CC" w:rsidP="00280737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bookmarkStart w:id="6" w:name="_Hlk90994605"/>
      <w:r w:rsidRPr="00BC63CC">
        <w:rPr>
          <w:rFonts w:eastAsia="Times New Roman" w:cs="Times New Roman"/>
          <w:szCs w:val="28"/>
          <w:lang w:eastAsia="ru-RU"/>
        </w:rPr>
        <w:t>Итоговая аттестация: выпускная квалификационная работа – проведение открытого занятия на выбор либо групповая тренировка, либо персональная – 2 часа.</w:t>
      </w:r>
    </w:p>
    <w:bookmarkEnd w:id="6"/>
    <w:p w14:paraId="4E91B1DC" w14:textId="77777777" w:rsidR="0069662F" w:rsidRPr="0069662F" w:rsidRDefault="0069662F" w:rsidP="0069662F">
      <w:pPr>
        <w:spacing w:after="0"/>
        <w:rPr>
          <w:rFonts w:eastAsia="Times New Roman" w:cs="Times New Roman"/>
          <w:szCs w:val="28"/>
          <w:lang w:eastAsia="ru-RU"/>
        </w:rPr>
      </w:pPr>
    </w:p>
    <w:p w14:paraId="1CB98479" w14:textId="77777777" w:rsidR="00983AB5" w:rsidRPr="00AB2A07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szCs w:val="28"/>
          <w:lang w:eastAsia="ar-SA"/>
        </w:rPr>
      </w:pPr>
      <w:r w:rsidRPr="00AB2A07">
        <w:rPr>
          <w:rFonts w:eastAsia="Times New Roman" w:cs="Times New Roman"/>
          <w:b/>
          <w:szCs w:val="28"/>
          <w:lang w:eastAsia="ar-SA"/>
        </w:rPr>
        <w:lastRenderedPageBreak/>
        <w:t>УЧЕБНЫЙ ПЛАН</w:t>
      </w:r>
    </w:p>
    <w:p w14:paraId="141BE60F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ar-SA"/>
        </w:rPr>
      </w:pPr>
    </w:p>
    <w:tbl>
      <w:tblPr>
        <w:tblW w:w="5211" w:type="pct"/>
        <w:tblInd w:w="-43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7"/>
        <w:gridCol w:w="5506"/>
        <w:gridCol w:w="882"/>
        <w:gridCol w:w="939"/>
        <w:gridCol w:w="937"/>
        <w:gridCol w:w="937"/>
      </w:tblGrid>
      <w:tr w:rsidR="00983AB5" w:rsidRPr="00AB2A07" w14:paraId="6A70CA46" w14:textId="77777777" w:rsidTr="00D9364B">
        <w:trPr>
          <w:trHeight w:val="278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58799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№ п/п</w:t>
            </w:r>
          </w:p>
        </w:tc>
        <w:tc>
          <w:tcPr>
            <w:tcW w:w="28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FAA43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Наименование учебной дисциплины</w:t>
            </w:r>
          </w:p>
        </w:tc>
        <w:tc>
          <w:tcPr>
            <w:tcW w:w="18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73903A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Количество часов</w:t>
            </w:r>
          </w:p>
        </w:tc>
      </w:tr>
      <w:tr w:rsidR="00983AB5" w:rsidRPr="00AB2A07" w14:paraId="734F7538" w14:textId="77777777" w:rsidTr="00D9364B">
        <w:trPr>
          <w:trHeight w:val="413"/>
        </w:trPr>
        <w:tc>
          <w:tcPr>
            <w:tcW w:w="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CCB08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8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59F16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4FD24" w14:textId="77777777" w:rsidR="00983AB5" w:rsidRPr="00AB2A07" w:rsidRDefault="00983AB5" w:rsidP="00D9364B">
            <w:pPr>
              <w:widowControl w:val="0"/>
              <w:tabs>
                <w:tab w:val="left" w:pos="-108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Всего</w:t>
            </w:r>
          </w:p>
        </w:tc>
        <w:tc>
          <w:tcPr>
            <w:tcW w:w="144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B00227" w14:textId="77777777" w:rsidR="00983AB5" w:rsidRPr="00AB2A07" w:rsidRDefault="00983AB5" w:rsidP="00D9364B">
            <w:pPr>
              <w:widowControl w:val="0"/>
              <w:tabs>
                <w:tab w:val="left" w:pos="-108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В том числе</w:t>
            </w:r>
          </w:p>
        </w:tc>
      </w:tr>
      <w:tr w:rsidR="00983AB5" w:rsidRPr="00AB2A07" w14:paraId="7DB70004" w14:textId="77777777" w:rsidTr="00D9364B">
        <w:trPr>
          <w:trHeight w:val="412"/>
        </w:trPr>
        <w:tc>
          <w:tcPr>
            <w:tcW w:w="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0EA7E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8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0B513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F5073" w14:textId="77777777" w:rsidR="00983AB5" w:rsidRPr="00AB2A07" w:rsidRDefault="00983AB5" w:rsidP="00D9364B">
            <w:pPr>
              <w:widowControl w:val="0"/>
              <w:tabs>
                <w:tab w:val="left" w:pos="-108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E2E9D" w14:textId="77777777" w:rsidR="00983AB5" w:rsidRPr="00AB2A07" w:rsidRDefault="00983AB5" w:rsidP="00D9364B">
            <w:pPr>
              <w:widowControl w:val="0"/>
              <w:tabs>
                <w:tab w:val="left" w:pos="-108"/>
                <w:tab w:val="left" w:pos="1152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Л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FEE08E" w14:textId="77777777" w:rsidR="00983AB5" w:rsidRPr="00AB2A07" w:rsidRDefault="00983AB5" w:rsidP="00D9364B">
            <w:pPr>
              <w:widowControl w:val="0"/>
              <w:tabs>
                <w:tab w:val="left" w:pos="-108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ПЗ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F95ECF" w14:textId="77777777" w:rsidR="00983AB5" w:rsidRPr="00AB2A07" w:rsidRDefault="00983AB5" w:rsidP="00D9364B">
            <w:pPr>
              <w:widowControl w:val="0"/>
              <w:tabs>
                <w:tab w:val="left" w:pos="-108"/>
              </w:tabs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С</w:t>
            </w:r>
          </w:p>
        </w:tc>
      </w:tr>
      <w:tr w:rsidR="00983AB5" w:rsidRPr="00AB2A07" w14:paraId="6D6E85A7" w14:textId="77777777" w:rsidTr="00D9364B">
        <w:trPr>
          <w:trHeight w:val="300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88AF8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1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82D20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1. Анатомия человека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80729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38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75DE7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1A2EA0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B8373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</w:tr>
      <w:tr w:rsidR="00983AB5" w:rsidRPr="00AB2A07" w14:paraId="1F84C80F" w14:textId="77777777" w:rsidTr="00D9364B">
        <w:trPr>
          <w:trHeight w:val="300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A3E52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2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5A3EF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szCs w:val="28"/>
                <w:lang w:eastAsia="ar-SA"/>
              </w:rPr>
            </w:pPr>
            <w:r>
              <w:rPr>
                <w:rFonts w:eastAsia="Times New Roman" w:cs="Times New Roman"/>
                <w:szCs w:val="28"/>
                <w:lang w:eastAsia="ar-SA"/>
              </w:rPr>
              <w:t>Блок 2. Физиология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EE0FD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A2999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DA8468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1681F7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</w:tr>
      <w:tr w:rsidR="00983AB5" w:rsidRPr="00AB2A07" w14:paraId="576C1F8A" w14:textId="77777777" w:rsidTr="00D9364B">
        <w:trPr>
          <w:trHeight w:val="31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BAD6F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3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947D4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3. Биоэнергетика и биохимия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554F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18CC50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62F15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0FC4E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983AB5" w:rsidRPr="00AB2A07" w14:paraId="52CD517C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2DDDA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4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5E38B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4. Кинезиология и биомеханика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6FBD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7AD8F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24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3A33F9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E895F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983AB5" w:rsidRPr="00AB2A07" w14:paraId="6494FD4A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BE375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5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1CF14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5. Теория фитнес тренировки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2085C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77FF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044E8B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45E5FE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983AB5" w:rsidRPr="00AB2A07" w14:paraId="1EAA8264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5ECAE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6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59F29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6. Оценка состояния здоровья клиента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7BA77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28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9478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095617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8809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983AB5" w:rsidRPr="00AB2A07" w14:paraId="234C780F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590648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7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2A45E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Блок 7. Техника безопасности 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86411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30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3C9AC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7CC218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2F012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</w:tr>
      <w:tr w:rsidR="00983AB5" w:rsidRPr="00AB2A07" w14:paraId="0CEE76A8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69C15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Cs/>
                <w:szCs w:val="28"/>
                <w:lang w:eastAsia="ru-RU"/>
              </w:rPr>
              <w:t>8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EBA27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8. Организация и проведение тренировочного занятия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852E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1D8A9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31BCC3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357DC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</w:tr>
      <w:tr w:rsidR="00983AB5" w:rsidRPr="00AB2A07" w14:paraId="4DA47040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AB571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9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F828C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9. Силовая тренировка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00E2C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8C9B9B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A592F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7C2BAE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983AB5" w:rsidRPr="00AB2A07" w14:paraId="53701300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33060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10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3A6A5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10. Составление программ тренировок силовой направленности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CE4A1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38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BC26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2E32C1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24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5DCC36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</w:tr>
      <w:tr w:rsidR="00983AB5" w:rsidRPr="00AB2A07" w14:paraId="70505F4F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5C99C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11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41AA5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11. Аэробная тренировка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F15E5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79F86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0FAD66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BF41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983AB5" w:rsidRPr="00AB2A07" w14:paraId="72D34F73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5600B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12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227A10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12. Тренировка гибкости (стретчинг)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17926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18FA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6FF1BF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9A198F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983AB5" w:rsidRPr="00AB2A07" w14:paraId="0D02E3AB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BDA13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13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9E8F1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13. Травмы при тренировочных занятиях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A177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24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295EE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5EAEA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5F9C7B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</w:tr>
      <w:tr w:rsidR="00983AB5" w:rsidRPr="00AB2A07" w14:paraId="14DCA634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4C773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14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C466AF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14. Питание в спорте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43498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40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2901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DDEF1D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2AE69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</w:tc>
      </w:tr>
      <w:tr w:rsidR="00983AB5" w:rsidRPr="00AB2A07" w14:paraId="3AA7156E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0E072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15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0F612A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15. Продажа персонального тренинга и психология взаимоотношений с клиентом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F4386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28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E5F8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C3441D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14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18DB70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983AB5" w:rsidRPr="00AB2A07" w14:paraId="30799851" w14:textId="77777777" w:rsidTr="00D9364B">
        <w:trPr>
          <w:trHeight w:val="2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DEA36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16</w:t>
            </w: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EFDDF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Блок 16. Практика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E2F3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48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5938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79F11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22148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16</w:t>
            </w:r>
          </w:p>
        </w:tc>
      </w:tr>
      <w:tr w:rsidR="00983AB5" w:rsidRPr="00AB2A07" w14:paraId="2D093992" w14:textId="77777777" w:rsidTr="00D9364B">
        <w:trPr>
          <w:trHeight w:val="535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53424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E2550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 xml:space="preserve">Консультация 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A5EE8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16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7B2E4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E688AF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16495C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</w:tr>
      <w:tr w:rsidR="00983AB5" w:rsidRPr="00AB2A07" w14:paraId="6CEBB172" w14:textId="77777777" w:rsidTr="00D9364B">
        <w:trPr>
          <w:trHeight w:val="294"/>
        </w:trPr>
        <w:tc>
          <w:tcPr>
            <w:tcW w:w="276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5F26649" w14:textId="77777777" w:rsidR="00983AB5" w:rsidRPr="00AB2A07" w:rsidRDefault="00983AB5" w:rsidP="00D9364B">
            <w:pPr>
              <w:widowControl w:val="0"/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4F4AECF7" w14:textId="77777777" w:rsidR="00983AB5" w:rsidRPr="00AB2A07" w:rsidRDefault="00983AB5" w:rsidP="00D9364B">
            <w:pPr>
              <w:widowControl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718F88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79C190B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797D29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  <w:tc>
          <w:tcPr>
            <w:tcW w:w="4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1C35047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-</w:t>
            </w:r>
          </w:p>
        </w:tc>
      </w:tr>
      <w:tr w:rsidR="00983AB5" w:rsidRPr="00AB2A07" w14:paraId="27B7AE00" w14:textId="77777777" w:rsidTr="00D9364B">
        <w:trPr>
          <w:trHeight w:val="80"/>
        </w:trPr>
        <w:tc>
          <w:tcPr>
            <w:tcW w:w="276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353C8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2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1F2C0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(</w:t>
            </w:r>
            <w:r w:rsidRPr="00AB2A07">
              <w:rPr>
                <w:rFonts w:eastAsia="Times New Roman" w:cs="Times New Roman"/>
                <w:b/>
                <w:spacing w:val="-4"/>
                <w:szCs w:val="28"/>
                <w:lang w:eastAsia="ru-RU"/>
              </w:rPr>
              <w:t>Квалификационный экзамен)</w:t>
            </w:r>
          </w:p>
        </w:tc>
        <w:tc>
          <w:tcPr>
            <w:tcW w:w="453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BA9A72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82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3FA6E" w14:textId="77777777" w:rsidR="00983AB5" w:rsidRPr="00AB2A07" w:rsidRDefault="00983AB5" w:rsidP="00D9364B">
            <w:pPr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6B20D5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D7612B" w14:textId="77777777" w:rsidR="00983AB5" w:rsidRPr="00AB2A07" w:rsidRDefault="00983AB5" w:rsidP="00D9364B">
            <w:pPr>
              <w:snapToGri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983AB5" w:rsidRPr="00AB2A07" w14:paraId="375AEDA8" w14:textId="77777777" w:rsidTr="00D9364B">
        <w:trPr>
          <w:trHeight w:val="535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B07BF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50ABE" w14:textId="77777777" w:rsidR="00983AB5" w:rsidRPr="00AB2A07" w:rsidRDefault="00983AB5" w:rsidP="00D9364B">
            <w:pPr>
              <w:widowControl w:val="0"/>
              <w:snapToGrid w:val="0"/>
              <w:spacing w:after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B2A07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A0B7D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520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7ACFA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258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D3C252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148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D292E9" w14:textId="77777777" w:rsidR="00983AB5" w:rsidRPr="00AB2A07" w:rsidRDefault="00983AB5" w:rsidP="00D9364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96</w:t>
            </w:r>
          </w:p>
        </w:tc>
      </w:tr>
    </w:tbl>
    <w:p w14:paraId="365C06EC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03824AC1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B2A07">
        <w:rPr>
          <w:rFonts w:eastAsia="Times New Roman" w:cs="Times New Roman"/>
          <w:szCs w:val="28"/>
          <w:lang w:eastAsia="ru-RU"/>
        </w:rPr>
        <w:t xml:space="preserve">*Сокращения в таблице: </w:t>
      </w:r>
    </w:p>
    <w:p w14:paraId="387A7860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B2A07">
        <w:rPr>
          <w:rFonts w:eastAsia="Times New Roman" w:cs="Times New Roman"/>
          <w:b/>
          <w:szCs w:val="28"/>
          <w:lang w:eastAsia="ru-RU"/>
        </w:rPr>
        <w:t>Л</w:t>
      </w:r>
      <w:r w:rsidRPr="00AB2A07">
        <w:rPr>
          <w:rFonts w:eastAsia="Times New Roman" w:cs="Times New Roman"/>
          <w:szCs w:val="28"/>
          <w:lang w:eastAsia="ru-RU"/>
        </w:rPr>
        <w:t xml:space="preserve"> – лекции;  </w:t>
      </w:r>
    </w:p>
    <w:p w14:paraId="4D68BF6F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B2A07">
        <w:rPr>
          <w:rFonts w:eastAsia="Times New Roman" w:cs="Times New Roman"/>
          <w:b/>
          <w:szCs w:val="28"/>
          <w:lang w:eastAsia="ru-RU"/>
        </w:rPr>
        <w:t>ПЗ</w:t>
      </w:r>
      <w:r w:rsidRPr="00AB2A07">
        <w:rPr>
          <w:rFonts w:eastAsia="Times New Roman" w:cs="Times New Roman"/>
          <w:szCs w:val="28"/>
          <w:lang w:eastAsia="ru-RU"/>
        </w:rPr>
        <w:t xml:space="preserve"> – практические занятия;</w:t>
      </w:r>
    </w:p>
    <w:p w14:paraId="4684E6E1" w14:textId="77777777" w:rsidR="00983AB5" w:rsidRPr="00AB2A07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С – </w:t>
      </w:r>
      <w:r>
        <w:rPr>
          <w:rFonts w:eastAsia="Times New Roman" w:cs="Times New Roman"/>
          <w:szCs w:val="28"/>
          <w:lang w:eastAsia="ru-RU"/>
        </w:rPr>
        <w:t>семинары.</w:t>
      </w:r>
    </w:p>
    <w:p w14:paraId="739A329B" w14:textId="246FA857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6A99DFFA" w14:textId="1979F5CE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76D7AD4F" w14:textId="36DD3265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EE319F1" w14:textId="1EBA9A32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77BA25BC" w14:textId="0532933A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0046C5B5" w14:textId="79B833E7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2AAC1862" w14:textId="72B054A0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71AB617A" w14:textId="790E4835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518725D8" w14:textId="77777777" w:rsidR="00983AB5" w:rsidRPr="00AB2A07" w:rsidRDefault="00983AB5" w:rsidP="00983AB5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bookmarkStart w:id="7" w:name="_Hlk90991223"/>
      <w:r w:rsidRPr="00AB2A07">
        <w:rPr>
          <w:rFonts w:eastAsia="Times New Roman" w:cs="Times New Roman"/>
          <w:b/>
          <w:bCs/>
          <w:szCs w:val="28"/>
          <w:lang w:eastAsia="ru-RU"/>
        </w:rPr>
        <w:lastRenderedPageBreak/>
        <w:t>КАЛЕНДАРНЫЙ УЧЕБНЫЙ ГРАФИК</w:t>
      </w:r>
    </w:p>
    <w:p w14:paraId="48C39DEB" w14:textId="77777777" w:rsidR="00983AB5" w:rsidRPr="00AB2A07" w:rsidRDefault="00983AB5" w:rsidP="00983AB5">
      <w:pPr>
        <w:suppressAutoHyphens/>
        <w:spacing w:after="0"/>
        <w:jc w:val="both"/>
        <w:rPr>
          <w:rFonts w:eastAsia="Lucida Sans Unicode" w:cs="Times New Roman"/>
          <w:sz w:val="24"/>
          <w:szCs w:val="24"/>
          <w:lang w:eastAsia="ar-SA"/>
        </w:rPr>
      </w:pPr>
    </w:p>
    <w:tbl>
      <w:tblPr>
        <w:tblW w:w="10632" w:type="dxa"/>
        <w:tblInd w:w="-99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90"/>
        <w:gridCol w:w="2773"/>
        <w:gridCol w:w="433"/>
        <w:gridCol w:w="407"/>
        <w:gridCol w:w="412"/>
        <w:gridCol w:w="407"/>
        <w:gridCol w:w="435"/>
        <w:gridCol w:w="45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992"/>
      </w:tblGrid>
      <w:tr w:rsidR="00983AB5" w:rsidRPr="00AB2A07" w14:paraId="706DC592" w14:textId="77777777" w:rsidTr="00D9364B">
        <w:tc>
          <w:tcPr>
            <w:tcW w:w="490" w:type="dxa"/>
            <w:vMerge w:val="restart"/>
          </w:tcPr>
          <w:p w14:paraId="138E2108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4E95EF85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773" w:type="dxa"/>
            <w:vMerge w:val="restart"/>
          </w:tcPr>
          <w:p w14:paraId="6912A352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0B10711C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Наименование тем</w:t>
            </w:r>
          </w:p>
        </w:tc>
        <w:tc>
          <w:tcPr>
            <w:tcW w:w="6377" w:type="dxa"/>
            <w:gridSpan w:val="15"/>
          </w:tcPr>
          <w:p w14:paraId="10CFFD5E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месяца</w:t>
            </w:r>
          </w:p>
        </w:tc>
        <w:tc>
          <w:tcPr>
            <w:tcW w:w="992" w:type="dxa"/>
            <w:vMerge w:val="restart"/>
          </w:tcPr>
          <w:p w14:paraId="1637A97C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Всего за курс </w:t>
            </w:r>
            <w:proofErr w:type="spellStart"/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обуче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ния</w:t>
            </w:r>
            <w:proofErr w:type="spellEnd"/>
          </w:p>
        </w:tc>
      </w:tr>
      <w:tr w:rsidR="00983AB5" w:rsidRPr="00AB2A07" w14:paraId="40F3F6F9" w14:textId="77777777" w:rsidTr="00D9364B">
        <w:tc>
          <w:tcPr>
            <w:tcW w:w="490" w:type="dxa"/>
            <w:vMerge/>
          </w:tcPr>
          <w:p w14:paraId="3E4175D7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vMerge/>
          </w:tcPr>
          <w:p w14:paraId="7052800F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77" w:type="dxa"/>
            <w:gridSpan w:val="15"/>
          </w:tcPr>
          <w:p w14:paraId="2807C02E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недели месяца</w:t>
            </w:r>
          </w:p>
        </w:tc>
        <w:tc>
          <w:tcPr>
            <w:tcW w:w="992" w:type="dxa"/>
            <w:vMerge/>
          </w:tcPr>
          <w:p w14:paraId="4C645A95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83AB5" w:rsidRPr="00AB2A07" w14:paraId="1F6E127E" w14:textId="77777777" w:rsidTr="00D9364B">
        <w:tc>
          <w:tcPr>
            <w:tcW w:w="490" w:type="dxa"/>
            <w:vMerge/>
          </w:tcPr>
          <w:p w14:paraId="6A56770F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vMerge/>
          </w:tcPr>
          <w:p w14:paraId="12227B07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3" w:type="dxa"/>
          </w:tcPr>
          <w:p w14:paraId="4FD689B1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07" w:type="dxa"/>
          </w:tcPr>
          <w:p w14:paraId="746D3672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2" w:type="dxa"/>
          </w:tcPr>
          <w:p w14:paraId="1CCEA9E1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07" w:type="dxa"/>
          </w:tcPr>
          <w:p w14:paraId="3F57D6F5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35" w:type="dxa"/>
          </w:tcPr>
          <w:p w14:paraId="27DE5404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56" w:type="dxa"/>
          </w:tcPr>
          <w:p w14:paraId="1749DD38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25" w:type="dxa"/>
          </w:tcPr>
          <w:p w14:paraId="07B876ED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25" w:type="dxa"/>
          </w:tcPr>
          <w:p w14:paraId="4AB723CF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26" w:type="dxa"/>
          </w:tcPr>
          <w:p w14:paraId="6EE5A180" w14:textId="77777777" w:rsidR="00983AB5" w:rsidRPr="00AB2A07" w:rsidRDefault="00983AB5" w:rsidP="00D9364B">
            <w:pPr>
              <w:suppressAutoHyphens/>
              <w:spacing w:after="0"/>
              <w:ind w:left="-119" w:right="-128" w:firstLine="13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25" w:type="dxa"/>
          </w:tcPr>
          <w:p w14:paraId="7A719B84" w14:textId="77777777" w:rsidR="00983AB5" w:rsidRPr="00AB2A07" w:rsidRDefault="00983AB5" w:rsidP="00D9364B">
            <w:pPr>
              <w:suppressAutoHyphens/>
              <w:spacing w:after="0"/>
              <w:ind w:left="-119" w:right="-128" w:firstLine="7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25" w:type="dxa"/>
          </w:tcPr>
          <w:p w14:paraId="73680612" w14:textId="77777777" w:rsidR="00983AB5" w:rsidRPr="00AB2A07" w:rsidRDefault="00983AB5" w:rsidP="00D9364B">
            <w:pPr>
              <w:suppressAutoHyphens/>
              <w:spacing w:after="0"/>
              <w:ind w:left="-119" w:right="-128" w:hanging="28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25" w:type="dxa"/>
          </w:tcPr>
          <w:p w14:paraId="78BDC8C3" w14:textId="77777777" w:rsidR="00983AB5" w:rsidRPr="00AB2A07" w:rsidRDefault="00983AB5" w:rsidP="00D9364B">
            <w:pPr>
              <w:suppressAutoHyphens/>
              <w:spacing w:after="0"/>
              <w:ind w:left="-119" w:right="-128" w:hanging="28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26" w:type="dxa"/>
          </w:tcPr>
          <w:p w14:paraId="23CBD428" w14:textId="77777777" w:rsidR="00983AB5" w:rsidRPr="00AB2A07" w:rsidRDefault="00983AB5" w:rsidP="00D9364B">
            <w:pPr>
              <w:suppressAutoHyphens/>
              <w:spacing w:after="0"/>
              <w:ind w:left="-231" w:right="-128" w:firstLine="119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25" w:type="dxa"/>
          </w:tcPr>
          <w:p w14:paraId="5D96CAFC" w14:textId="77777777" w:rsidR="00983AB5" w:rsidRPr="00AB2A07" w:rsidRDefault="00983AB5" w:rsidP="00D9364B">
            <w:pPr>
              <w:suppressAutoHyphens/>
              <w:spacing w:after="0"/>
              <w:ind w:left="-119" w:right="-128" w:firstLine="1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5" w:type="dxa"/>
          </w:tcPr>
          <w:p w14:paraId="7CF6182F" w14:textId="77777777" w:rsidR="00983AB5" w:rsidRPr="00AB2A07" w:rsidRDefault="00983AB5" w:rsidP="00D9364B">
            <w:pPr>
              <w:suppressAutoHyphens/>
              <w:spacing w:after="0"/>
              <w:ind w:left="-114" w:right="-1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vMerge/>
          </w:tcPr>
          <w:p w14:paraId="080ABFD5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83AB5" w:rsidRPr="00AB2A07" w14:paraId="661885FB" w14:textId="77777777" w:rsidTr="00D9364B">
        <w:tc>
          <w:tcPr>
            <w:tcW w:w="490" w:type="dxa"/>
            <w:vMerge/>
          </w:tcPr>
          <w:p w14:paraId="5CC82385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vMerge/>
          </w:tcPr>
          <w:p w14:paraId="0507848E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77" w:type="dxa"/>
            <w:gridSpan w:val="15"/>
          </w:tcPr>
          <w:p w14:paraId="0C74E9E5" w14:textId="77777777" w:rsidR="00983AB5" w:rsidRPr="00AB2A07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sz w:val="24"/>
                <w:szCs w:val="24"/>
                <w:lang w:eastAsia="ar-SA"/>
              </w:rPr>
              <w:t>кол-во часов в неделю</w:t>
            </w:r>
          </w:p>
        </w:tc>
        <w:tc>
          <w:tcPr>
            <w:tcW w:w="992" w:type="dxa"/>
            <w:vMerge/>
          </w:tcPr>
          <w:p w14:paraId="7C3DB368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83AB5" w:rsidRPr="00AB2A07" w14:paraId="7DD0EB0E" w14:textId="77777777" w:rsidTr="00D9364B"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8C8EC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0DE4C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1. Анатомия человека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CFE46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07" w:type="dxa"/>
            <w:vAlign w:val="center"/>
          </w:tcPr>
          <w:p w14:paraId="2C33963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12" w:type="dxa"/>
            <w:vAlign w:val="center"/>
          </w:tcPr>
          <w:p w14:paraId="5216FDE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5717175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2BE6C2E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ECF625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4FCA8A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BDFE57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772E04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D1383F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0BAC26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7C1705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42FFA1E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3F3152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F7E504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AA3F6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983AB5" w:rsidRPr="00AB2A07" w14:paraId="2A285331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67E5B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A5615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ar-SA"/>
              </w:rPr>
              <w:t>Блок 2. Физиология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5221E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07" w:type="dxa"/>
            <w:vAlign w:val="center"/>
          </w:tcPr>
          <w:p w14:paraId="2A7AC57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12" w:type="dxa"/>
            <w:vAlign w:val="center"/>
          </w:tcPr>
          <w:p w14:paraId="42F66E0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02E6D4F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6C83B3F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139C984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989A79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0EF2B9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6269054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1FBFCB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B1B9BE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D37C9A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03FC71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9C5726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6C2CA5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92334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983AB5" w:rsidRPr="00AB2A07" w14:paraId="2BF8892D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C3559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77A2A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3. Биоэнергетика и биохимия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66724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16F874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12" w:type="dxa"/>
            <w:vAlign w:val="center"/>
          </w:tcPr>
          <w:p w14:paraId="1EA669C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07" w:type="dxa"/>
            <w:vAlign w:val="center"/>
          </w:tcPr>
          <w:p w14:paraId="71355BE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2713678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2E76E83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2B7D88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1FA9C9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657309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9F0E15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9026D9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D3308F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69EC57D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AF2474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BA4E11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BB340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983AB5" w:rsidRPr="00AB2A07" w14:paraId="6229722D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33E9D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600E1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4. Кинезиология и биомеханика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C6452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F717A8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5F77481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07" w:type="dxa"/>
            <w:vAlign w:val="center"/>
          </w:tcPr>
          <w:p w14:paraId="7E16790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35" w:type="dxa"/>
            <w:vAlign w:val="center"/>
          </w:tcPr>
          <w:p w14:paraId="3F2D91A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52398F9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547024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02F36E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7E5954D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417B22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C1ABFC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93D5E2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12513AD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149E5B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AFED1D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4BA3C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983AB5" w:rsidRPr="00AB2A07" w14:paraId="00676A6D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E1524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DFC65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5. Теория фитнес тренировки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85AF9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2F26E9B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02E0AA2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7FEBAAF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35" w:type="dxa"/>
            <w:vAlign w:val="center"/>
          </w:tcPr>
          <w:p w14:paraId="0F0AFD6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6" w:type="dxa"/>
            <w:vAlign w:val="center"/>
          </w:tcPr>
          <w:p w14:paraId="33A76AC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8B8F7E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B0BA3C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7895CB1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59E645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87B3B3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A9C556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1A84F36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97AD65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87CACB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B4A8A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983AB5" w:rsidRPr="00AB2A07" w14:paraId="41926EB6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A865B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111BA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6. Оценка состояния здоровья клиента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1C50C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4DF13D6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3ACD4E8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7149FD5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3E88AED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56" w:type="dxa"/>
            <w:vAlign w:val="center"/>
          </w:tcPr>
          <w:p w14:paraId="1CA8962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A95D99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1C889B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7558C70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9D7B67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381227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C13300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67255FD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FDBA8C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8E5DD8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0C06A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983AB5" w:rsidRPr="00AB2A07" w14:paraId="3A60E8F8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E0B8B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D9BA8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Блок 7. Техника безопасности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92C6F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723A853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4A14DE6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DA5E0D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7FAEE7B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56" w:type="dxa"/>
            <w:vAlign w:val="center"/>
          </w:tcPr>
          <w:p w14:paraId="73FBB13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25" w:type="dxa"/>
            <w:vAlign w:val="center"/>
          </w:tcPr>
          <w:p w14:paraId="19C985B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31A5F2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5C1D13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784B1C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8A4137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98C0B9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5CA4376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2EF3F9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F6677E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233FB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983AB5" w:rsidRPr="00AB2A07" w14:paraId="63285F44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64231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6324F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8. Организация и проведение тренировочного занятия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4D8BD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5CEBB4E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598817D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5507CB6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27140E8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77D590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25" w:type="dxa"/>
            <w:vAlign w:val="center"/>
          </w:tcPr>
          <w:p w14:paraId="2ECC7C0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5BE7A9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27711A1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901CEB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564732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9A2D19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64EBA8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556F43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3E3784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B4D7D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983AB5" w:rsidRPr="00AB2A07" w14:paraId="7461CBFC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BB003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C23AD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9. Силовая тренировка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193B8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1BCB4A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0F6BA7C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010B58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0C11621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11EC3EC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25" w:type="dxa"/>
            <w:vAlign w:val="center"/>
          </w:tcPr>
          <w:p w14:paraId="2F323EC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25" w:type="dxa"/>
            <w:vAlign w:val="center"/>
          </w:tcPr>
          <w:p w14:paraId="359E246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EE6E59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B02ED2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A51EC4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3E34A1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19D774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0F6618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7080D0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87F20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983AB5" w:rsidRPr="00AB2A07" w14:paraId="034FC981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B68F9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6FDFD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10. Составление программ тренировок силовой направленности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A8B1B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A976D7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3E5036B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264FF04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63C2DAC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54F89C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764E1A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25" w:type="dxa"/>
            <w:vAlign w:val="center"/>
          </w:tcPr>
          <w:p w14:paraId="14314EA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26" w:type="dxa"/>
            <w:vAlign w:val="center"/>
          </w:tcPr>
          <w:p w14:paraId="42A45DF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6B50CF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ABF49D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7802BA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B174CC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7E9679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0385BB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303A6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983AB5" w:rsidRPr="00AB2A07" w14:paraId="644F9543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2174E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4E315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11. Аэробная тренировка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85BA6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0020999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7DB0143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6705235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4B2A2EF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2C5818C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ABACDA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B7141B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6" w:type="dxa"/>
            <w:vAlign w:val="center"/>
          </w:tcPr>
          <w:p w14:paraId="42F2B11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25" w:type="dxa"/>
            <w:vAlign w:val="center"/>
          </w:tcPr>
          <w:p w14:paraId="7381A92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50444F6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7A63E3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6FAE899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5E25BF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7EF36C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42EAE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983AB5" w:rsidRPr="00AB2A07" w14:paraId="1B8E6B6B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E1330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30F34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12. Тренировка гибкости (стретчинг)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AED8C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6C77DB6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4D295D4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46EB683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500B065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51FFF09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2BD52F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42437C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4C7C9EA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425" w:type="dxa"/>
            <w:vAlign w:val="center"/>
          </w:tcPr>
          <w:p w14:paraId="63DFC3A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25" w:type="dxa"/>
            <w:vAlign w:val="center"/>
          </w:tcPr>
          <w:p w14:paraId="1A6122E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B85A85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71985EC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D781F0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44C293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4ECD4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983AB5" w:rsidRPr="00AB2A07" w14:paraId="46CD23B0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B98A6" w14:textId="77777777" w:rsidR="00983AB5" w:rsidRPr="00AB2A07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BFBA9" w14:textId="77777777" w:rsidR="00983AB5" w:rsidRPr="00AB2A07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13. Травмы при тренировочных занятиях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256B1" w14:textId="77777777" w:rsidR="00983AB5" w:rsidRPr="00AB2A07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6FD4850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4700A81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7F3CB9D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57B25E3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70D67B8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F4D4E9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3CDF15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EAF9C4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20A055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25" w:type="dxa"/>
            <w:vAlign w:val="center"/>
          </w:tcPr>
          <w:p w14:paraId="557B960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1373F9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3F8F8BC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0F217C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287F5D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F98FF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983AB5" w:rsidRPr="00AB2A07" w14:paraId="725BDF49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DEE17E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D6E58" w14:textId="77777777" w:rsidR="00983AB5" w:rsidRPr="00DE4478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14. Питание в спорте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F226D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0BD87E3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0B6E32C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D9E1A3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55606C5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6F2A61C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7F63DB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CAADD0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51EDB12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6B10E3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5" w:type="dxa"/>
            <w:vAlign w:val="center"/>
          </w:tcPr>
          <w:p w14:paraId="717A210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25" w:type="dxa"/>
            <w:vAlign w:val="center"/>
          </w:tcPr>
          <w:p w14:paraId="7552D2D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56FDB0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F32495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733CE5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ED91C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983AB5" w:rsidRPr="00AB2A07" w14:paraId="111A4FE4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1E4BC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0EBD1" w14:textId="77777777" w:rsidR="00983AB5" w:rsidRPr="00DE4478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15. Продажа персонального тренинга и психология взаимоотношений с клиентом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3A3DE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49247B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6AD585E0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1C7DD92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22FFE9C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EB978B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C5938D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5E6253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292F512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74A182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08D136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5" w:type="dxa"/>
            <w:vAlign w:val="center"/>
          </w:tcPr>
          <w:p w14:paraId="0F2DB5E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26" w:type="dxa"/>
            <w:vAlign w:val="center"/>
          </w:tcPr>
          <w:p w14:paraId="67A818D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6CDB33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C6221C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67103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983AB5" w:rsidRPr="00AB2A07" w14:paraId="2DF61D03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7A277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A07165" w14:textId="77777777" w:rsidR="00983AB5" w:rsidRPr="00DE4478" w:rsidRDefault="00983AB5" w:rsidP="00D9364B">
            <w:pPr>
              <w:suppressAutoHyphens/>
              <w:spacing w:after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Блок 16. Практика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AF214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D95C08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3508F8E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4409BC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2DA57C3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09BDA3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60E862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63E80A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6D98C3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2E5BB4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24E78B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7791FB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26" w:type="dxa"/>
            <w:vAlign w:val="center"/>
          </w:tcPr>
          <w:p w14:paraId="3CC20A7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25" w:type="dxa"/>
            <w:vAlign w:val="center"/>
          </w:tcPr>
          <w:p w14:paraId="7B185B6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0779F5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992EB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983AB5" w:rsidRPr="00AB2A07" w14:paraId="707FBE80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3B52F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AB5A6" w14:textId="77777777" w:rsidR="00983AB5" w:rsidRPr="00DE4478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Консультация 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E77885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5C0770A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247913C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53F7943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5BFE48F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4542FC8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5DED97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41490E2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2AB003C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D8D791A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76BC0C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BD0309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7CE5130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25" w:type="dxa"/>
            <w:vAlign w:val="center"/>
          </w:tcPr>
          <w:p w14:paraId="7B16FAD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BA1A5C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0B800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983AB5" w:rsidRPr="00AB2A07" w14:paraId="3C807E66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FBC20EB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1F47D148" w14:textId="77777777" w:rsidR="00983AB5" w:rsidRPr="00DE4478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B2A0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  <w:p w14:paraId="21347F04" w14:textId="77777777" w:rsidR="00983AB5" w:rsidRPr="00DE4478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E4478">
              <w:rPr>
                <w:rFonts w:eastAsia="Times New Roman" w:cs="Times New Roman"/>
                <w:sz w:val="24"/>
                <w:szCs w:val="24"/>
                <w:lang w:eastAsia="ar-SA"/>
              </w:rPr>
              <w:t>(Квалификационный экзамен)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5F97758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7E64625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2" w:type="dxa"/>
            <w:vAlign w:val="center"/>
          </w:tcPr>
          <w:p w14:paraId="6C1D17FD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7" w:type="dxa"/>
            <w:vAlign w:val="center"/>
          </w:tcPr>
          <w:p w14:paraId="332E3F4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5" w:type="dxa"/>
            <w:vAlign w:val="center"/>
          </w:tcPr>
          <w:p w14:paraId="103E055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" w:type="dxa"/>
            <w:vAlign w:val="center"/>
          </w:tcPr>
          <w:p w14:paraId="3660D60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C00373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6F5417C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0821B18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0FA40F04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23E0BBC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7F91C63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vAlign w:val="center"/>
          </w:tcPr>
          <w:p w14:paraId="166F34C2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25" w:type="dxa"/>
            <w:vAlign w:val="center"/>
          </w:tcPr>
          <w:p w14:paraId="4347B03F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30413C7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1B8E044" w14:textId="77777777" w:rsidR="00983AB5" w:rsidRPr="00AB2A07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983AB5" w:rsidRPr="00AB2A07" w14:paraId="3761D8DC" w14:textId="77777777" w:rsidTr="00D9364B">
        <w:trPr>
          <w:trHeight w:val="25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DE5E6" w14:textId="77777777" w:rsidR="00983AB5" w:rsidRPr="00DE4478" w:rsidRDefault="00983AB5" w:rsidP="00D9364B">
            <w:pPr>
              <w:suppressAutoHyphens/>
              <w:spacing w:after="0"/>
              <w:ind w:right="-72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9700A" w14:textId="77777777" w:rsidR="00983AB5" w:rsidRPr="00DE4478" w:rsidRDefault="00983AB5" w:rsidP="00D9364B">
            <w:pPr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AB2A07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BEE0D" w14:textId="77777777" w:rsidR="00983AB5" w:rsidRPr="00DE4478" w:rsidRDefault="00983AB5" w:rsidP="00D9364B">
            <w:pPr>
              <w:suppressAutoHyphens/>
              <w:spacing w:after="0"/>
              <w:ind w:left="-86" w:right="-65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07" w:type="dxa"/>
            <w:vAlign w:val="center"/>
          </w:tcPr>
          <w:p w14:paraId="2B6827F7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12" w:type="dxa"/>
            <w:vAlign w:val="center"/>
          </w:tcPr>
          <w:p w14:paraId="55D1F965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07" w:type="dxa"/>
            <w:vAlign w:val="center"/>
          </w:tcPr>
          <w:p w14:paraId="735984E6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35" w:type="dxa"/>
            <w:vAlign w:val="center"/>
          </w:tcPr>
          <w:p w14:paraId="4C4C4E9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56" w:type="dxa"/>
            <w:vAlign w:val="center"/>
          </w:tcPr>
          <w:p w14:paraId="2670959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48283A78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4A57DB4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6" w:type="dxa"/>
            <w:vAlign w:val="center"/>
          </w:tcPr>
          <w:p w14:paraId="2784B3F3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28F833BE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54E5B7EB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0BCD9F8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6" w:type="dxa"/>
            <w:vAlign w:val="center"/>
          </w:tcPr>
          <w:p w14:paraId="6A6E63EC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425" w:type="dxa"/>
            <w:vAlign w:val="center"/>
          </w:tcPr>
          <w:p w14:paraId="27FC3911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vAlign w:val="center"/>
          </w:tcPr>
          <w:p w14:paraId="1225FCF9" w14:textId="77777777" w:rsidR="00983AB5" w:rsidRPr="00AB2A07" w:rsidRDefault="00983AB5" w:rsidP="00D9364B">
            <w:pPr>
              <w:suppressAutoHyphens/>
              <w:spacing w:after="0"/>
              <w:ind w:left="-122" w:right="-111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56668DFC" w14:textId="77777777" w:rsidR="00983AB5" w:rsidRPr="00D862AB" w:rsidRDefault="00983AB5" w:rsidP="00D9364B">
            <w:pPr>
              <w:suppressAutoHyphens/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862AB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520</w:t>
            </w:r>
          </w:p>
        </w:tc>
      </w:tr>
    </w:tbl>
    <w:p w14:paraId="3FC9415F" w14:textId="77777777" w:rsidR="00983AB5" w:rsidRPr="00AB2A07" w:rsidRDefault="00983AB5" w:rsidP="00983AB5">
      <w:pPr>
        <w:tabs>
          <w:tab w:val="left" w:pos="3450"/>
        </w:tabs>
        <w:suppressAutoHyphens/>
        <w:spacing w:after="0"/>
        <w:jc w:val="both"/>
        <w:rPr>
          <w:rFonts w:eastAsia="Lucida Sans Unicode" w:cs="Times New Roman"/>
          <w:b/>
          <w:sz w:val="24"/>
          <w:szCs w:val="24"/>
          <w:lang w:eastAsia="ar-SA"/>
        </w:rPr>
      </w:pPr>
    </w:p>
    <w:p w14:paraId="26DD9DFF" w14:textId="77777777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6AF9D162" w14:textId="0CE28BB9" w:rsidR="001F5D89" w:rsidRDefault="001F5D89" w:rsidP="00AB2A07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bookmarkEnd w:id="7"/>
    <w:p w14:paraId="2C69BD5D" w14:textId="03FEC692" w:rsidR="00840721" w:rsidRDefault="00840721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E66ED8D" w14:textId="77777777" w:rsidR="00983AB5" w:rsidRDefault="00983AB5" w:rsidP="00983AB5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1DB3EB61" w14:textId="77777777" w:rsidR="00983AB5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B2A07">
        <w:rPr>
          <w:rFonts w:eastAsia="Times New Roman" w:cs="Times New Roman"/>
          <w:b/>
          <w:bCs/>
          <w:szCs w:val="28"/>
          <w:lang w:eastAsia="ru-RU"/>
        </w:rPr>
        <w:t xml:space="preserve">РАБОЧИЕ ПРОГРАММЫ </w:t>
      </w:r>
    </w:p>
    <w:p w14:paraId="1A59A1B6" w14:textId="77777777" w:rsidR="00983AB5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7B9D82CE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1. Анатомия человека</w:t>
      </w:r>
    </w:p>
    <w:p w14:paraId="64B001CF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1.1. Уровни структурной организации тела человека (клеточный, тканевый, органный, организменный).</w:t>
      </w:r>
    </w:p>
    <w:p w14:paraId="4F424E78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1.2. Клетка. Строение, функции.</w:t>
      </w:r>
    </w:p>
    <w:p w14:paraId="3DC93D7E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1.3. Виды тканей в организме человека: мышечная, нервная, эпителиальная, соединительная. Их особенности, функции, сравнительные характеристики.</w:t>
      </w:r>
    </w:p>
    <w:p w14:paraId="6C48D3D3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1.4. Органы. Функции органов. Системы органов.</w:t>
      </w:r>
    </w:p>
    <w:p w14:paraId="40F349A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1.5.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Опорно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двигательный аппарат (ОДА).</w:t>
      </w:r>
    </w:p>
    <w:p w14:paraId="505E4DC9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1.6. Остеология. Скелет человека (осевой, добавочный скелет), его функции и строение: верхние конечности, грудная клетка, позвоночный столб, тазовый пояс, нижние конечности.</w:t>
      </w:r>
    </w:p>
    <w:p w14:paraId="4CDAECF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1.7. Кости в теле человека. Кость как орган. Классификация костей. Влияние физических нагрузок.</w:t>
      </w:r>
    </w:p>
    <w:p w14:paraId="05C27F01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1.8. Соединения костей человека (суставы,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полусуставы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>, непрерывные соединения). Классификация суставов.</w:t>
      </w:r>
    </w:p>
    <w:p w14:paraId="118EFBB8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1.9. Межпозвоночные соединения. Позвоночник. Строение позвонков. ПДС. Функциональная характеристика позвоночного столба.</w:t>
      </w:r>
    </w:p>
    <w:p w14:paraId="355B77B8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1.10. Скелетные мышцы в теле человека. Функции мышечной системы. Классификация мышц.</w:t>
      </w:r>
    </w:p>
    <w:p w14:paraId="110C9853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1.11. Макроструктура мышечной ткани.</w:t>
      </w:r>
    </w:p>
    <w:p w14:paraId="2B3C70C2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1.12. Микроструктура мышечной ткани. Строение скелетной мышцы. Процесс мышечного сокращения.</w:t>
      </w:r>
    </w:p>
    <w:p w14:paraId="48BE9CB1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1.13. Типы скелетных мышечных волокон и их морфофункциональная характеристика. Типы мышечных волокон (медленные окислительные, быстрые гликолитические, промежуточные).</w:t>
      </w:r>
    </w:p>
    <w:p w14:paraId="538E0073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1.14. Виды развития мышечных волокон. Механизмы мышечной гипертрофии.</w:t>
      </w:r>
    </w:p>
    <w:p w14:paraId="09B426EE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F462232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2. Физиология</w:t>
      </w:r>
    </w:p>
    <w:p w14:paraId="209AB8A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2.1. Общая и спортивная физиология.</w:t>
      </w:r>
    </w:p>
    <w:p w14:paraId="6AAB7686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2.2. Гомеостаз. Поддержание постоянства работы внутренних органов и физиологических систем.</w:t>
      </w:r>
    </w:p>
    <w:p w14:paraId="4EEEDCE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2.3. Нервная система. Функциональные особенности (соматическая НС, вегетативная НС), локализация (ЦНС, ПНС). Нейрон: функции, строение. Рефлекторный механизм действия нервной системы. Влияние физических нагрузок.</w:t>
      </w:r>
    </w:p>
    <w:p w14:paraId="3C9E5FAB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2.4. Эндокринная система. Функции, строение. Гормоны их свойства и функции. Влияние физических нагрузок.</w:t>
      </w:r>
    </w:p>
    <w:p w14:paraId="22C8E85B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2.5. Кровообращение. Кровь: состав, объем и функции крови. Особенности изменений в крови при физической деятельности.</w:t>
      </w:r>
    </w:p>
    <w:p w14:paraId="1086BE9B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lastRenderedPageBreak/>
        <w:t>Тема 2.6. Сердце и его физиологический свойства. Строение сердца. Малый и большой круги кровообращения. Регуляция работы сердца. Пульс. Кровяное давление. Кровоснабжение мышц при различных нагрузках. Влияние физических нагрузок на ССС.</w:t>
      </w:r>
    </w:p>
    <w:p w14:paraId="1C4B0818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2.7. Дыхание. Клеточное, внешнее дыхание. Строение дыхательной системы. Дыхательный объем. Кислородный долг. Кислородный запас. Максимальное потребление кислорода. Регуляция дыхания при мышечной деятельности.</w:t>
      </w:r>
    </w:p>
    <w:p w14:paraId="058234A6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2.8. Пищеварение. Характеристика пищеварительных процессов. Процесс пищеварения. Влияние физических нагрузок на пищеварение.</w:t>
      </w:r>
    </w:p>
    <w:p w14:paraId="6F2A730F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2.9. Потоотделение. Особенности потоотделения при физических нагрузках.</w:t>
      </w:r>
    </w:p>
    <w:p w14:paraId="4A8CED7A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1B7F31DF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3. Биоэнергетика и биохимия</w:t>
      </w:r>
    </w:p>
    <w:p w14:paraId="79A8F599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3.1. Обмен веществ. Метаболизм. Анаболизм. Катаболизм.</w:t>
      </w:r>
    </w:p>
    <w:p w14:paraId="61E2FA9F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3.2. Энергетический обмен.</w:t>
      </w:r>
    </w:p>
    <w:p w14:paraId="5BB59255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3.3. АТФ. Функции. Пути синтеза и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ресинтеза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(аэробный и анаэробный). Оценка скорости и количества продукции АТФ.</w:t>
      </w:r>
    </w:p>
    <w:p w14:paraId="5FBBA849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3.4.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Фосфагенное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Креатин. Влияние интенсивности и времени физической нагрузки на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фосфагенный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механизм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энергообразования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>.</w:t>
      </w:r>
    </w:p>
    <w:p w14:paraId="3D33D774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3.5. Гликолитическое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Анаэробный гликолиз. Гликоген. Молочная кислота: синтез, эффекты накопления,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лактатный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порог (ПАНО), способы вывода из организма. Влияние интенсивности и времени физической нагрузки на гликолитический механизм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энергообразования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>.</w:t>
      </w:r>
    </w:p>
    <w:p w14:paraId="08DD5C4E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3.6. Аэробное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Аэробный гликолиз (окисление углеводов). Аэробный липолиз (окисление жиров). Окисление белков. Влияние интенсивности и времени физической нагрузки на аэробный механизм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энергообразования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>.</w:t>
      </w:r>
    </w:p>
    <w:p w14:paraId="2F2AC3A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3.7. Сравнительная характеристика механизмов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энергообразования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Влияние параметров физической нагрузки на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Доминирующее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при физической деятельности.</w:t>
      </w:r>
    </w:p>
    <w:p w14:paraId="16A18530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3.8. Влияние параметров физической нагрузки на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. Доминирующее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энергообразование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при физической деятельности.</w:t>
      </w:r>
    </w:p>
    <w:p w14:paraId="4D7F44E6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3.9. Обмен белков, жиров и углеводов при физической работе.</w:t>
      </w:r>
    </w:p>
    <w:p w14:paraId="268309D1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3.10. Биохимические факторы работоспособности, адаптации, утомления и восстановления.</w:t>
      </w:r>
    </w:p>
    <w:p w14:paraId="0C1C5DB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3744C1B9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4. Кинезиология и биомеханика</w:t>
      </w:r>
    </w:p>
    <w:p w14:paraId="63C8BA89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4.1. Плоскости движения и виды движения в них. Анатомическая терминология направлений движений. Характерные движения в плоскостях.</w:t>
      </w:r>
    </w:p>
    <w:p w14:paraId="26A8FBE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4.2. Мышечное взаимодействие при физической нагрузке. Анатомический анализ движения.</w:t>
      </w:r>
    </w:p>
    <w:p w14:paraId="3BD58AFD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lastRenderedPageBreak/>
        <w:t>Тема 4.3. Виды мышечной работы. Режимы мышечного сокращения.</w:t>
      </w:r>
    </w:p>
    <w:p w14:paraId="0A41E83A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 xml:space="preserve">Тема 4.4. </w:t>
      </w:r>
      <w:proofErr w:type="spellStart"/>
      <w:r w:rsidRPr="001F5D89">
        <w:rPr>
          <w:rFonts w:eastAsia="Times New Roman" w:cs="Times New Roman"/>
          <w:szCs w:val="28"/>
          <w:lang w:eastAsia="ru-RU"/>
        </w:rPr>
        <w:t>Биокинематические</w:t>
      </w:r>
      <w:proofErr w:type="spellEnd"/>
      <w:r w:rsidRPr="001F5D89">
        <w:rPr>
          <w:rFonts w:eastAsia="Times New Roman" w:cs="Times New Roman"/>
          <w:szCs w:val="28"/>
          <w:lang w:eastAsia="ru-RU"/>
        </w:rPr>
        <w:t xml:space="preserve"> цепи и степени свободы.</w:t>
      </w:r>
    </w:p>
    <w:p w14:paraId="1D76A428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4.5. Виды рычагов в теле человека.</w:t>
      </w:r>
    </w:p>
    <w:p w14:paraId="6B845703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4.6. Распределение масс тела. Центр тяжести. Равновесие и площадь опоры.</w:t>
      </w:r>
    </w:p>
    <w:p w14:paraId="4F0B0F0A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4.7. Мышечная сила. Площадь поперечного сечения мышцы. Количество и длина мышечных волокон. Угол сустава. Факторы силы мышечного сокращения.</w:t>
      </w:r>
    </w:p>
    <w:p w14:paraId="764CE3B2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4.8. Использование законов биомеханики в упражнениях.</w:t>
      </w:r>
    </w:p>
    <w:p w14:paraId="7EC82789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szCs w:val="28"/>
          <w:lang w:eastAsia="ru-RU"/>
        </w:rPr>
        <w:t>Тема 4.9. Анатомический анализ работы мышц в различных положениях и движениях.</w:t>
      </w:r>
    </w:p>
    <w:p w14:paraId="5FA1A6FB" w14:textId="77777777" w:rsidR="00983AB5" w:rsidRPr="001F5D89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78FE0E5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5. Теория фитнес тренировки</w:t>
      </w:r>
    </w:p>
    <w:p w14:paraId="45B398BE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5.1. Понятие фитнеса и отличие его от других видов физической активности.</w:t>
      </w:r>
    </w:p>
    <w:p w14:paraId="15F78BEA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5.2. Фитнес общий, физический, спортивно-ориентированный.</w:t>
      </w:r>
    </w:p>
    <w:p w14:paraId="54BF5025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5.3. Специфика и особенности фитнеса. ОФП.</w:t>
      </w:r>
    </w:p>
    <w:p w14:paraId="4A7287D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5.4. Классификация видов двигательной активности.</w:t>
      </w:r>
    </w:p>
    <w:p w14:paraId="26D2FCC2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5.5. Воздействие фитнес тренировок на организм человека.</w:t>
      </w:r>
    </w:p>
    <w:p w14:paraId="07375F4B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5.6. Классификация фитнес инструкторов их обязанности и задачи.</w:t>
      </w:r>
    </w:p>
    <w:p w14:paraId="724F784A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5.7. Принципы тренировочного процесса.</w:t>
      </w:r>
    </w:p>
    <w:p w14:paraId="6DC6A9F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79743988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6. Оценка состояния здоровья клиента</w:t>
      </w:r>
    </w:p>
    <w:p w14:paraId="7AD00286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6.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1.Опрос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 занимающегося и его цели. Обсуждение целей клиента.</w:t>
      </w:r>
    </w:p>
    <w:p w14:paraId="18FDD315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6.2. Оценка здоровья и образа жизни клиента.</w:t>
      </w:r>
    </w:p>
    <w:p w14:paraId="5C977E9B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6.3. Анкета оценки состояния здоровья</w:t>
      </w:r>
    </w:p>
    <w:p w14:paraId="3AE0E011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6.4. Степень ответственности и компетентности фитнес-тренера.</w:t>
      </w:r>
    </w:p>
    <w:p w14:paraId="6000CB42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6.5.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Соматоскопия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и антропометрические измерения.</w:t>
      </w:r>
    </w:p>
    <w:p w14:paraId="1982901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6.6. Состав тела. Индекс массы тела. Процент содержания подкожного жира. Измерение кожно-жировой складки.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Рассчет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содержания воды в теле, показателей силы мышц.</w:t>
      </w:r>
    </w:p>
    <w:p w14:paraId="40DDEE5C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6.7. Тестирование функционального состояния организма: состояния ЦНС, ССС, силовой выносливости. Функциональные пробы.</w:t>
      </w:r>
    </w:p>
    <w:p w14:paraId="1D0E27E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431C77CB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 xml:space="preserve">Блок 7. Техника безопасности </w:t>
      </w:r>
    </w:p>
    <w:p w14:paraId="362C822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7.1. Правила техники безопасности в тренажерном зале.</w:t>
      </w:r>
    </w:p>
    <w:p w14:paraId="648A2972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7.2. Правила техники безопасности при проведении аэробных тренировок.</w:t>
      </w:r>
    </w:p>
    <w:p w14:paraId="2364F05A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7.3. Техника безопасности при работе со свободными весами.</w:t>
      </w:r>
    </w:p>
    <w:p w14:paraId="726582C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7.4. Техника безопасности при работе на тренажерах.</w:t>
      </w:r>
    </w:p>
    <w:p w14:paraId="3B574DE9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7.5. Правила безопасности при растягивании.</w:t>
      </w:r>
    </w:p>
    <w:p w14:paraId="1F54A4E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0D473A24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8. Организация и проведение тренировочного занятия</w:t>
      </w:r>
    </w:p>
    <w:p w14:paraId="008E331A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8.1. Разминка: пассивная, общая, специальная.</w:t>
      </w:r>
    </w:p>
    <w:p w14:paraId="6A4B0C8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lastRenderedPageBreak/>
        <w:t>Тема 8.2. Заминка.</w:t>
      </w:r>
    </w:p>
    <w:p w14:paraId="5C2BF3E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8.3. Сочетание нагрузок разной направленности.</w:t>
      </w:r>
    </w:p>
    <w:p w14:paraId="1D38C2F5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8.4. Проведение тренировочного занятия.</w:t>
      </w:r>
    </w:p>
    <w:p w14:paraId="259BE2E8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685CB712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9. Силовая тренировка</w:t>
      </w:r>
    </w:p>
    <w:p w14:paraId="47E810BE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9.1. Цели и задачи силовой тренировки.</w:t>
      </w:r>
    </w:p>
    <w:p w14:paraId="2CD735B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9.2. Влияние силовых тренировок на организм человека.</w:t>
      </w:r>
    </w:p>
    <w:p w14:paraId="5735A95E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9.3. Режимы мышечной работы при силовой тренировке.</w:t>
      </w:r>
    </w:p>
    <w:p w14:paraId="40AF51D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9.4. Адаптация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орагнизма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к силовым нагрузкам.</w:t>
      </w:r>
    </w:p>
    <w:p w14:paraId="20E38504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9.5. Увеличение мышечной массы. Миофибриллярная и саркоплазматическая гипертрофия. 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Факторы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 влияющие на гипертрофию.</w:t>
      </w:r>
    </w:p>
    <w:p w14:paraId="5372B11C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9.6. Дозирование нагрузки.</w:t>
      </w:r>
    </w:p>
    <w:p w14:paraId="72016406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9.7. Методы изменения интенсивности нагрузки при силовой тренировке.</w:t>
      </w:r>
    </w:p>
    <w:p w14:paraId="3A6726C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9.8. Страховка при силовой тренировке. Исходное положение. Тип и ширина хвата. Техника дыхания. Страховка при выполнении упражнений со свободными весами. Использование специальных команд.</w:t>
      </w:r>
    </w:p>
    <w:p w14:paraId="2246753C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9.9. Сравнение тренажеров и свободных весов.</w:t>
      </w:r>
    </w:p>
    <w:p w14:paraId="040C3E5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64C04447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10. Составление программ тренировок силовой направленности</w:t>
      </w:r>
    </w:p>
    <w:p w14:paraId="3F084C3B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10.1. Построение программы тренировок.</w:t>
      </w:r>
    </w:p>
    <w:p w14:paraId="3C61579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10.2. Принципы тренировок с отягощением.</w:t>
      </w:r>
    </w:p>
    <w:p w14:paraId="7D6AF64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10.3. Эффекты суперкомпенсации в силовых тренировках.</w:t>
      </w:r>
    </w:p>
    <w:p w14:paraId="0B75FBC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10.4. Составные части тренировочной программы. Цели программ тренировок силовой направленности.</w:t>
      </w:r>
    </w:p>
    <w:p w14:paraId="4847AA06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10.5. Определение частоты и времени занятий. Сплит-программа.</w:t>
      </w:r>
    </w:p>
    <w:p w14:paraId="005287A4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10.6. Продолжительность интервалов отдыха.</w:t>
      </w:r>
    </w:p>
    <w:p w14:paraId="792A61C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10.7. Вариативность и прогрессия в увеличении нагрузки.</w:t>
      </w:r>
    </w:p>
    <w:p w14:paraId="69F6599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10.8. Особенности тренировочного процесса с людьми с различной физической подготовкой.</w:t>
      </w:r>
    </w:p>
    <w:p w14:paraId="2AD83B4B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10.9. Методы изменения интенсивности нагрузки. Дозирование нагрузок.</w:t>
      </w:r>
    </w:p>
    <w:p w14:paraId="446777A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06504A0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11. Аэробная тренировка</w:t>
      </w:r>
    </w:p>
    <w:p w14:paraId="4E6F3D4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11.1. Понятия выносливости. Аэробная выносливость (КРВ).</w:t>
      </w:r>
    </w:p>
    <w:p w14:paraId="1C8D92E6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11.2. Цели и задачи аэробной тренировки.</w:t>
      </w:r>
    </w:p>
    <w:p w14:paraId="7E49427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11.3. Влияние на организм человека аэробных нагрузок.</w:t>
      </w:r>
    </w:p>
    <w:p w14:paraId="5B86CE6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11.4. Выносливость и целевая ЧСС. Методика измерения ЧСС. Основные показатели ЧСС.</w:t>
      </w:r>
    </w:p>
    <w:p w14:paraId="5DAA22A8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11.5. Компоненты программ аэробных тренировок: интенсивность, кратность, продолжительность занятий.</w:t>
      </w:r>
    </w:p>
    <w:p w14:paraId="630078EC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11.6. Типы программ аэробных тренировок. Равномерная непрерывная тренировка. Переменный непрерывный метод. Интервальная </w:t>
      </w:r>
      <w:r w:rsidRPr="00837577">
        <w:rPr>
          <w:rFonts w:eastAsia="Times New Roman" w:cs="Times New Roman"/>
          <w:szCs w:val="28"/>
          <w:lang w:eastAsia="ru-RU"/>
        </w:rPr>
        <w:lastRenderedPageBreak/>
        <w:t>тренировка. Круговая тренировка. Перекрестная тренировка. Комбинированная аэробная и силовая тренировка.</w:t>
      </w:r>
    </w:p>
    <w:p w14:paraId="242BD32C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11.7. Адаптация к нагрузкам аэробной направле</w:t>
      </w:r>
      <w:r>
        <w:rPr>
          <w:rFonts w:eastAsia="Times New Roman" w:cs="Times New Roman"/>
          <w:szCs w:val="28"/>
          <w:lang w:eastAsia="ru-RU"/>
        </w:rPr>
        <w:t>н</w:t>
      </w:r>
      <w:r w:rsidRPr="00837577">
        <w:rPr>
          <w:rFonts w:eastAsia="Times New Roman" w:cs="Times New Roman"/>
          <w:szCs w:val="28"/>
          <w:lang w:eastAsia="ru-RU"/>
        </w:rPr>
        <w:t xml:space="preserve">ности. 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Факторы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 влияющие на адаптацию.</w:t>
      </w:r>
    </w:p>
    <w:p w14:paraId="405105DE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7F5AE90A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12. Тренировка гибкости (стретчинг)</w:t>
      </w:r>
    </w:p>
    <w:p w14:paraId="5DAB2B34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12.1. Особенности тренировки на развитие гибкости. Понятие гибкости.</w:t>
      </w:r>
    </w:p>
    <w:p w14:paraId="0AA54C6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12.2. Влияние растягивания на разные системы организма.</w:t>
      </w:r>
    </w:p>
    <w:p w14:paraId="02719F9C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12.3. Сенсорная теория растягивания. Нервная регуляция процесса растягивания. Рефлекс растяжения.</w:t>
      </w:r>
    </w:p>
    <w:p w14:paraId="5C04C50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12.4. Болевые ощущения при выполнении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стретч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>-упражнений.</w:t>
      </w:r>
    </w:p>
    <w:p w14:paraId="3E06FDC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12.5. Факторы влияющие на уровень гибкости.</w:t>
      </w:r>
    </w:p>
    <w:p w14:paraId="2D42852C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12.6. 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Факторы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 ограничивающие диапазон движений.</w:t>
      </w:r>
    </w:p>
    <w:p w14:paraId="6BFBC691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12.7. Разновидности методик на развитие гибкости. Активное и пассивное растягивание. Статическое, динамическое, баллистическое растягивание.</w:t>
      </w:r>
    </w:p>
    <w:p w14:paraId="34FDA3DC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12.8. Особенности и принципы выполнения упражнений на растягивание.</w:t>
      </w:r>
    </w:p>
    <w:p w14:paraId="0183FA14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3F1D8BDC" w14:textId="77777777" w:rsidR="00983AB5" w:rsidRDefault="00983AB5" w:rsidP="00983AB5">
      <w:pPr>
        <w:spacing w:after="0"/>
        <w:ind w:firstLine="709"/>
        <w:rPr>
          <w:rFonts w:eastAsia="Times New Roman" w:cs="Times New Roman"/>
          <w:b/>
          <w:bCs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13. Травмы при тренировочных занятиях</w:t>
      </w:r>
    </w:p>
    <w:p w14:paraId="6B8B5268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13.1. Спортивные травмы.</w:t>
      </w:r>
    </w:p>
    <w:p w14:paraId="5AE56321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13.2. Факторы риска получения травм.</w:t>
      </w:r>
    </w:p>
    <w:p w14:paraId="2D18D2D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13.3. Терминология спортивных травм.</w:t>
      </w:r>
    </w:p>
    <w:p w14:paraId="2C5E350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13.4. Оказание первой медицинской помощи (ПЛДП).</w:t>
      </w:r>
    </w:p>
    <w:p w14:paraId="35248DEE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13.5. Правила техники безопасности для предотвращения травматизации.</w:t>
      </w:r>
    </w:p>
    <w:p w14:paraId="5665B522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16E2B2BE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14. Питание в спорте</w:t>
      </w:r>
    </w:p>
    <w:p w14:paraId="11EFF14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14.1. Общие положения при составлении рационов питания. Рациональное и сбалансированное питание.</w:t>
      </w:r>
    </w:p>
    <w:p w14:paraId="3D06F001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14.2. Оценка энергетических потребностей организма и энергетической ценности питания.</w:t>
      </w:r>
    </w:p>
    <w:p w14:paraId="4E32225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14.3. Программы питания для набора мышечной массы.</w:t>
      </w:r>
    </w:p>
    <w:p w14:paraId="745C447C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14.4. Особенности питания для снижения массы тела за счет жирового компонента.</w:t>
      </w:r>
    </w:p>
    <w:p w14:paraId="12BC43E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14.5. Пищевые вещества. Белки: заменимые и незаменимые аминокислоты; азотистый баланс; виды белков; биологическая ценность белков; потребность в белках при физических нагрузках; белковая недостаточность и передозировка.</w:t>
      </w:r>
    </w:p>
    <w:p w14:paraId="5B86D71A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14.6. Жиры: липиды,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триглицириды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>; жирные кислоты (насыщенные, полиненасыщенные, мононенасыщенные); источники различных жирных кислот; трансизомеры жирных кислот (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трансжиры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>); ЛПВС, ЛПНП, холестерин; потребность и нормирование жиров в питании; дефицит и избыток жиров.</w:t>
      </w:r>
    </w:p>
    <w:p w14:paraId="5EF6F1E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lastRenderedPageBreak/>
        <w:t xml:space="preserve">Тема 14.7. Углеводы: сахара (моносахариды, дисахариды, полисахариды); пищевые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иссточники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углеводов; глюкоза; гликемический индекс продуктов питания; пищевые волокна; роль углеводов в питании тренирующихся; дисбаланс углеводного обмена.</w:t>
      </w:r>
    </w:p>
    <w:p w14:paraId="42AA6B74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14.8. Витамины. Жирорастворимые и водорастворимые витамины,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витаминоподобные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вещества. Антагонизм и синергизм витаминов. Антивитамины. Применение витаминных комплексов при физической нагрузке.</w:t>
      </w:r>
    </w:p>
    <w:p w14:paraId="1EE920C0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14.9. Минеральные вещества. Макро- и 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микро- элементы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. Нормы физиологических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портебностей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>. Значение минеральных веществ при физической деятельности.</w:t>
      </w:r>
    </w:p>
    <w:p w14:paraId="709A36E5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14.10. Вода. Водный обмен в организме человека. Общие рекомендации; потребление жидкости до, во время и после тренировочных занятий. Обезвоживание. Баланс электролитов.</w:t>
      </w:r>
    </w:p>
    <w:p w14:paraId="6738E48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14.11. </w:t>
      </w:r>
      <w:proofErr w:type="gramStart"/>
      <w:r w:rsidRPr="00837577">
        <w:rPr>
          <w:rFonts w:eastAsia="Times New Roman" w:cs="Times New Roman"/>
          <w:szCs w:val="28"/>
          <w:lang w:eastAsia="ru-RU"/>
        </w:rPr>
        <w:t>БАДы</w:t>
      </w:r>
      <w:proofErr w:type="gramEnd"/>
      <w:r w:rsidRPr="00837577">
        <w:rPr>
          <w:rFonts w:eastAsia="Times New Roman" w:cs="Times New Roman"/>
          <w:szCs w:val="28"/>
          <w:lang w:eastAsia="ru-RU"/>
        </w:rPr>
        <w:t xml:space="preserve"> применяемые в тренировочном процессе (спортивное питание).</w:t>
      </w:r>
    </w:p>
    <w:p w14:paraId="0CA3FA45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14.12. Границы компетенции фитнес тренера в вопросах питания.</w:t>
      </w:r>
    </w:p>
    <w:p w14:paraId="09C4D9C6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FE336F4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15. Продажа персонального тренинга и психология взаимоотношений с клиентом</w:t>
      </w:r>
    </w:p>
    <w:p w14:paraId="2AC0070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15.1. Методы удержания клиента.</w:t>
      </w:r>
    </w:p>
    <w:p w14:paraId="23DB8AD1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15.2. Правила коммуникации для построения доверительных отношений.</w:t>
      </w:r>
    </w:p>
    <w:p w14:paraId="3869288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15.3. Основы взаимоотношений персонального тренера и клиента.</w:t>
      </w:r>
    </w:p>
    <w:p w14:paraId="35448A27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15.4. Выявление потребностей клиента.</w:t>
      </w:r>
    </w:p>
    <w:p w14:paraId="2174BC1B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15.5. Презентация коммерческого предложения.</w:t>
      </w:r>
    </w:p>
    <w:p w14:paraId="16612BA8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15.6. Работа с возражениями.</w:t>
      </w:r>
    </w:p>
    <w:p w14:paraId="28D48953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15.7. Завершение продажи. Причины не завершенной продажи.</w:t>
      </w:r>
    </w:p>
    <w:p w14:paraId="7CA4FEF4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15.8. Мотивирование тренировочной целью.</w:t>
      </w:r>
    </w:p>
    <w:p w14:paraId="60D5D39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062453B5" w14:textId="77777777" w:rsidR="00983AB5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1F5D89">
        <w:rPr>
          <w:rFonts w:eastAsia="Times New Roman" w:cs="Times New Roman"/>
          <w:b/>
          <w:bCs/>
          <w:szCs w:val="28"/>
          <w:lang w:eastAsia="ru-RU"/>
        </w:rPr>
        <w:t>Блок 16. Практика</w:t>
      </w:r>
    </w:p>
    <w:p w14:paraId="3AABEB2B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16.1. Разновидности оборудования тренажёрного зала.</w:t>
      </w:r>
    </w:p>
    <w:p w14:paraId="7069B519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16.2. Практические навыки выполнения упражнений с отягощением: виды упражнений, техника выполнения упражнений на тренажерах и со свободными весами, распространенные ошибки.</w:t>
      </w:r>
    </w:p>
    <w:p w14:paraId="2255702D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16.3. Постановка правильной техники выполнения упражнений.</w:t>
      </w:r>
    </w:p>
    <w:p w14:paraId="42BD3DF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 xml:space="preserve">Тема 16.4. Виды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кардио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нагрузок и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кардиотренажеров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. Техника безопасности при работе на </w:t>
      </w:r>
      <w:proofErr w:type="spellStart"/>
      <w:r w:rsidRPr="00837577">
        <w:rPr>
          <w:rFonts w:eastAsia="Times New Roman" w:cs="Times New Roman"/>
          <w:szCs w:val="28"/>
          <w:lang w:eastAsia="ru-RU"/>
        </w:rPr>
        <w:t>кардио</w:t>
      </w:r>
      <w:proofErr w:type="spellEnd"/>
      <w:r w:rsidRPr="00837577">
        <w:rPr>
          <w:rFonts w:eastAsia="Times New Roman" w:cs="Times New Roman"/>
          <w:szCs w:val="28"/>
          <w:lang w:eastAsia="ru-RU"/>
        </w:rPr>
        <w:t xml:space="preserve"> тренажерах.</w:t>
      </w:r>
    </w:p>
    <w:p w14:paraId="71003CB2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16.5. Психология общения с персональным клиентом.</w:t>
      </w:r>
    </w:p>
    <w:p w14:paraId="3125696F" w14:textId="77777777" w:rsidR="00983AB5" w:rsidRPr="00837577" w:rsidRDefault="00983AB5" w:rsidP="00983AB5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 w:rsidRPr="00837577">
        <w:rPr>
          <w:rFonts w:eastAsia="Times New Roman" w:cs="Times New Roman"/>
          <w:szCs w:val="28"/>
          <w:lang w:eastAsia="ru-RU"/>
        </w:rPr>
        <w:t>Тема 16.6. Пассивный стретчинг с клиентом.</w:t>
      </w:r>
    </w:p>
    <w:p w14:paraId="034A890A" w14:textId="77777777" w:rsidR="00983AB5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D780392" w14:textId="77777777" w:rsidR="00983AB5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02DE80F" w14:textId="77777777" w:rsidR="00983AB5" w:rsidRDefault="00983AB5" w:rsidP="00983AB5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0148609" w14:textId="77777777" w:rsidR="00983AB5" w:rsidRDefault="00983AB5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C3F2418" w14:textId="7D5897A3" w:rsidR="00840721" w:rsidRDefault="00840721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0C86CBE" w14:textId="77777777" w:rsidR="00BC63CC" w:rsidRPr="0069662F" w:rsidRDefault="00BC63CC" w:rsidP="00BC63CC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69662F">
        <w:rPr>
          <w:rFonts w:eastAsia="Times New Roman" w:cs="Times New Roman"/>
          <w:b/>
          <w:bCs/>
          <w:szCs w:val="28"/>
          <w:lang w:eastAsia="ru-RU"/>
        </w:rPr>
        <w:lastRenderedPageBreak/>
        <w:t>ОЦЕНОЧНЫЕ МАТЕРИАЛЫ</w:t>
      </w:r>
    </w:p>
    <w:p w14:paraId="24005385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 xml:space="preserve">Для проведения промежуточной аттестации используются оценочные материалы, включающие тестовые задания по всем изученным </w:t>
      </w:r>
      <w:r>
        <w:rPr>
          <w:rFonts w:eastAsia="Times New Roman" w:cs="Times New Roman"/>
          <w:szCs w:val="28"/>
          <w:lang w:eastAsia="ru-RU"/>
        </w:rPr>
        <w:t>блокам</w:t>
      </w:r>
      <w:r w:rsidRPr="0069662F">
        <w:rPr>
          <w:rFonts w:eastAsia="Times New Roman" w:cs="Times New Roman"/>
          <w:szCs w:val="28"/>
          <w:lang w:eastAsia="ru-RU"/>
        </w:rPr>
        <w:t>.</w:t>
      </w:r>
    </w:p>
    <w:p w14:paraId="3B90EC63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Тестовые задания представляют собой вопросы с выбором ответа, составляющие необходимый и достаточный минимум усвоения знаний и умений в соответствии с требованиями Программы. К каждому вопросу приводятся варианты ответов, из которых 1 или несколько верных.</w:t>
      </w:r>
    </w:p>
    <w:p w14:paraId="41C9537D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Промежуточная аттестация проводится в установленном порядке аттестационными комиссиями, создаваемыми в соответствии с действующими нормативными актами.</w:t>
      </w:r>
    </w:p>
    <w:p w14:paraId="6394C982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69662F">
        <w:rPr>
          <w:rFonts w:eastAsia="Times New Roman" w:cs="Times New Roman"/>
          <w:b/>
          <w:i/>
          <w:szCs w:val="28"/>
          <w:lang w:eastAsia="ru-RU"/>
        </w:rPr>
        <w:t>Критерии оценки тестового задания:</w:t>
      </w:r>
    </w:p>
    <w:p w14:paraId="5E037E08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Оценка осуществляется по пятибалльной системе:</w:t>
      </w:r>
    </w:p>
    <w:p w14:paraId="4706D1C5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- «отлично» - в случае, если обучающийся дал более 90% правильных ответов;</w:t>
      </w:r>
    </w:p>
    <w:p w14:paraId="6BAA5CBD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- «хорошо» - в случае, если обучающийся дал более 80% правильных ответов;</w:t>
      </w:r>
    </w:p>
    <w:p w14:paraId="01B4A744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- «удовлетворительно» - выставляется в случае, если обучающийся дал более, чем 60% правильных ответов;</w:t>
      </w:r>
    </w:p>
    <w:p w14:paraId="0A817EB3" w14:textId="59F3110A" w:rsidR="00BC63CC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 xml:space="preserve">- «неудовлетворительно» - выставляется в случае, если обучающийся дал менее, чем 60% правильных ответов. </w:t>
      </w:r>
    </w:p>
    <w:p w14:paraId="24E645D7" w14:textId="03111D58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 xml:space="preserve">Обучение </w:t>
      </w:r>
      <w:r w:rsidR="00A4290C">
        <w:rPr>
          <w:rFonts w:eastAsia="Times New Roman" w:cs="Times New Roman"/>
          <w:szCs w:val="28"/>
          <w:lang w:eastAsia="ru-RU"/>
        </w:rPr>
        <w:t xml:space="preserve">по программе профессиональной переподготовки «Инструктор </w:t>
      </w:r>
      <w:r w:rsidR="00983AB5">
        <w:rPr>
          <w:rFonts w:eastAsia="Times New Roman" w:cs="Times New Roman"/>
          <w:szCs w:val="28"/>
          <w:lang w:eastAsia="ru-RU"/>
        </w:rPr>
        <w:t>тренажерного зала</w:t>
      </w:r>
      <w:r w:rsidR="00A4290C">
        <w:rPr>
          <w:rFonts w:eastAsia="Times New Roman" w:cs="Times New Roman"/>
          <w:szCs w:val="28"/>
          <w:lang w:eastAsia="ru-RU"/>
        </w:rPr>
        <w:t xml:space="preserve">. Персональный тренер» </w:t>
      </w:r>
      <w:r w:rsidRPr="0069662F">
        <w:rPr>
          <w:rFonts w:eastAsia="Times New Roman" w:cs="Times New Roman"/>
          <w:szCs w:val="28"/>
          <w:lang w:eastAsia="ru-RU"/>
        </w:rPr>
        <w:t xml:space="preserve">завершается итоговой аттестацией в форме защиты выпускной квалификационной работы – разработки и проведения открытого занятия </w:t>
      </w:r>
      <w:r w:rsidRPr="00A4290C">
        <w:rPr>
          <w:rFonts w:eastAsia="Times New Roman" w:cs="Times New Roman"/>
          <w:szCs w:val="28"/>
          <w:lang w:eastAsia="ru-RU"/>
        </w:rPr>
        <w:t>на выбор либо групповая тренировка, либо персональная – 2 часа</w:t>
      </w:r>
      <w:r w:rsidRPr="0069662F">
        <w:rPr>
          <w:rFonts w:eastAsia="Times New Roman" w:cs="Times New Roman"/>
          <w:szCs w:val="28"/>
          <w:lang w:eastAsia="ru-RU"/>
        </w:rPr>
        <w:t xml:space="preserve">, которая включает в себя проверку и оценку практических навыков.  </w:t>
      </w:r>
    </w:p>
    <w:p w14:paraId="1B582737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Лица, получившие по итогам промежуточной аттестации неудовлетворительную оценку, к сдаче защите выпускной квалификационной работы не допускаются.</w:t>
      </w:r>
    </w:p>
    <w:p w14:paraId="1FE52B42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 xml:space="preserve">Результаты квалификационных испытаний и решение комиссии заносятся в протокол. На основании протокола аттестационной комиссии обученным выдается документ установленного образца – </w:t>
      </w:r>
      <w:r>
        <w:rPr>
          <w:rFonts w:eastAsia="Times New Roman" w:cs="Times New Roman"/>
          <w:szCs w:val="28"/>
          <w:lang w:eastAsia="ru-RU"/>
        </w:rPr>
        <w:t>диплом о профессиональной переподготовке</w:t>
      </w:r>
      <w:r w:rsidRPr="0069662F">
        <w:rPr>
          <w:rFonts w:eastAsia="Times New Roman" w:cs="Times New Roman"/>
          <w:szCs w:val="28"/>
          <w:lang w:eastAsia="ru-RU"/>
        </w:rPr>
        <w:t>.</w:t>
      </w:r>
    </w:p>
    <w:p w14:paraId="35B93CA3" w14:textId="77777777" w:rsidR="00BC63CC" w:rsidRPr="0069662F" w:rsidRDefault="00BC63CC" w:rsidP="00BC63CC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9662F">
        <w:rPr>
          <w:rFonts w:eastAsia="Times New Roman" w:cs="Times New Roman"/>
          <w:szCs w:val="28"/>
          <w:lang w:eastAsia="ru-RU"/>
        </w:rPr>
        <w:t>Лицам, не прошедшим итоговой аттестации или получившим на итоговой аттестации неудовлетворительные результаты, а также лицам, освоившим часть программы выдается справка об обучении или о периоде обучения установленного образца.</w:t>
      </w:r>
    </w:p>
    <w:p w14:paraId="1E57F725" w14:textId="77777777" w:rsidR="00BC63CC" w:rsidRPr="0069662F" w:rsidRDefault="00BC63CC" w:rsidP="00BC63CC">
      <w:pPr>
        <w:spacing w:after="0"/>
        <w:ind w:firstLine="567"/>
        <w:jc w:val="both"/>
        <w:rPr>
          <w:rFonts w:eastAsia="Arial" w:cs="Times New Roman"/>
          <w:bCs/>
          <w:szCs w:val="28"/>
          <w:lang w:eastAsia="ru-RU"/>
        </w:rPr>
      </w:pPr>
      <w:r w:rsidRPr="0069662F">
        <w:rPr>
          <w:rFonts w:eastAsia="Arial" w:cs="Times New Roman"/>
          <w:bCs/>
          <w:szCs w:val="28"/>
          <w:lang w:eastAsia="ru-RU"/>
        </w:rPr>
        <w:t xml:space="preserve">Количество часов, отводимое на изучение отдельных </w:t>
      </w:r>
      <w:r>
        <w:rPr>
          <w:rFonts w:eastAsia="Arial" w:cs="Times New Roman"/>
          <w:bCs/>
          <w:szCs w:val="28"/>
          <w:lang w:eastAsia="ru-RU"/>
        </w:rPr>
        <w:t>тем и блоков</w:t>
      </w:r>
      <w:r w:rsidRPr="0069662F">
        <w:rPr>
          <w:rFonts w:eastAsia="Arial" w:cs="Times New Roman"/>
          <w:bCs/>
          <w:szCs w:val="28"/>
          <w:lang w:eastAsia="ru-RU"/>
        </w:rPr>
        <w:t xml:space="preserve"> программы, последовательность их изучения, в случае необходимости, разрешается изменять при условии, что программа будет выполнена полностью по содержанию и общему количеству часов.</w:t>
      </w:r>
    </w:p>
    <w:p w14:paraId="1318B9A2" w14:textId="1C7F714D" w:rsidR="001F5D89" w:rsidRDefault="001F5D89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602A5D8E" w14:textId="5453EE78" w:rsidR="00597979" w:rsidRDefault="00597979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32F06249" w14:textId="77777777" w:rsidR="00597979" w:rsidRDefault="00597979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07CA532" w14:textId="08DA5299" w:rsidR="00597979" w:rsidRDefault="00597979" w:rsidP="00AB2A07">
      <w:pPr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5E6E98CF" w14:textId="77777777" w:rsidR="00597979" w:rsidRPr="00597979" w:rsidRDefault="00597979" w:rsidP="00597979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97979">
        <w:rPr>
          <w:rFonts w:eastAsia="Times New Roman" w:cs="Times New Roman"/>
          <w:b/>
          <w:bCs/>
          <w:szCs w:val="28"/>
          <w:lang w:eastAsia="ru-RU"/>
        </w:rPr>
        <w:lastRenderedPageBreak/>
        <w:t>УЧЕБНО-МЕТОДИЧЕСКИЕ МАТЕРИАЛЫ</w:t>
      </w:r>
    </w:p>
    <w:p w14:paraId="53E92247" w14:textId="77777777" w:rsidR="00597979" w:rsidRPr="00597979" w:rsidRDefault="00597979" w:rsidP="00597979">
      <w:pPr>
        <w:spacing w:after="0"/>
        <w:rPr>
          <w:rFonts w:eastAsia="Times New Roman" w:cs="Times New Roman"/>
          <w:szCs w:val="28"/>
          <w:lang w:eastAsia="ru-RU"/>
        </w:rPr>
      </w:pPr>
    </w:p>
    <w:p w14:paraId="4AE81C3D" w14:textId="77777777" w:rsidR="00282245" w:rsidRPr="00282245" w:rsidRDefault="00282245" w:rsidP="00282245">
      <w:pPr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82245">
        <w:rPr>
          <w:rFonts w:eastAsia="Times New Roman" w:cs="Times New Roman"/>
          <w:szCs w:val="28"/>
          <w:lang w:eastAsia="ru-RU" w:bidi="ru-RU"/>
        </w:rPr>
        <w:t>Учебно-методическое и информационное обеспечение: лекционный материал, список литературы.</w:t>
      </w:r>
    </w:p>
    <w:p w14:paraId="45903B88" w14:textId="77777777" w:rsidR="00282245" w:rsidRPr="00282245" w:rsidRDefault="00282245" w:rsidP="00282245">
      <w:pPr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282245">
        <w:rPr>
          <w:rFonts w:eastAsia="Times New Roman" w:cs="Times New Roman"/>
          <w:szCs w:val="28"/>
          <w:lang w:eastAsia="ru-RU" w:bidi="ru-RU"/>
        </w:rPr>
        <w:t>Условия для функционирования электронной информационно-образовательной среды: система дистанционного обучения, моноблоки, высокоскоростная вычислительная сеть Интернет.</w:t>
      </w:r>
    </w:p>
    <w:p w14:paraId="4948B569" w14:textId="77777777" w:rsidR="00282245" w:rsidRPr="00282245" w:rsidRDefault="00282245" w:rsidP="00282245">
      <w:pPr>
        <w:spacing w:after="0"/>
        <w:ind w:firstLine="709"/>
        <w:jc w:val="both"/>
        <w:rPr>
          <w:rFonts w:eastAsia="Times New Roman" w:cs="Times New Roman"/>
          <w:szCs w:val="28"/>
          <w:lang w:eastAsia="ru-RU" w:bidi="ru-RU"/>
        </w:rPr>
      </w:pPr>
    </w:p>
    <w:p w14:paraId="414C2B8A" w14:textId="77777777" w:rsidR="00597979" w:rsidRP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7979">
        <w:rPr>
          <w:rFonts w:eastAsia="Times New Roman" w:cs="Times New Roman"/>
          <w:b/>
          <w:bCs/>
          <w:szCs w:val="28"/>
          <w:lang w:eastAsia="ru-RU"/>
        </w:rPr>
        <w:t>Требования к минимальному материально-техническому обеспечению</w:t>
      </w:r>
      <w:r w:rsidRPr="00597979">
        <w:rPr>
          <w:rFonts w:eastAsia="Times New Roman" w:cs="Times New Roman"/>
          <w:szCs w:val="28"/>
          <w:lang w:eastAsia="ru-RU"/>
        </w:rPr>
        <w:t>.</w:t>
      </w:r>
    </w:p>
    <w:p w14:paraId="222F3715" w14:textId="42474AE5" w:rsidR="00597979" w:rsidRP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7979">
        <w:rPr>
          <w:rFonts w:eastAsia="Times New Roman" w:cs="Times New Roman"/>
          <w:szCs w:val="28"/>
          <w:lang w:eastAsia="ru-RU"/>
        </w:rPr>
        <w:t>Реализация программы требует наличия учебного кабинета</w:t>
      </w:r>
      <w:r>
        <w:rPr>
          <w:rFonts w:eastAsia="Times New Roman" w:cs="Times New Roman"/>
          <w:szCs w:val="28"/>
          <w:lang w:eastAsia="ru-RU"/>
        </w:rPr>
        <w:t xml:space="preserve"> или фитнес зала</w:t>
      </w:r>
      <w:r w:rsidRPr="00597979">
        <w:rPr>
          <w:rFonts w:eastAsia="Times New Roman" w:cs="Times New Roman"/>
          <w:szCs w:val="28"/>
          <w:lang w:eastAsia="ru-RU"/>
        </w:rPr>
        <w:t>.</w:t>
      </w:r>
    </w:p>
    <w:p w14:paraId="0860F454" w14:textId="77777777" w:rsidR="00597979" w:rsidRP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 w:rsidRPr="00597979">
        <w:rPr>
          <w:rFonts w:eastAsia="Times New Roman" w:cs="Times New Roman"/>
          <w:szCs w:val="28"/>
          <w:lang w:eastAsia="ru-RU"/>
        </w:rPr>
        <w:t>Оборудование учебного кабинета:</w:t>
      </w:r>
    </w:p>
    <w:p w14:paraId="0A89E9E0" w14:textId="06071641" w:rsidR="00597979" w:rsidRP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Pr="00597979">
        <w:rPr>
          <w:rFonts w:eastAsia="Times New Roman" w:cs="Times New Roman"/>
          <w:szCs w:val="28"/>
          <w:lang w:eastAsia="ru-RU"/>
        </w:rPr>
        <w:t xml:space="preserve"> посадочные места по количеству обучающихся;</w:t>
      </w:r>
    </w:p>
    <w:p w14:paraId="67DDE20E" w14:textId="25A0DB7C" w:rsidR="00597979" w:rsidRP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Pr="00597979">
        <w:rPr>
          <w:rFonts w:eastAsia="Times New Roman" w:cs="Times New Roman"/>
          <w:szCs w:val="28"/>
          <w:lang w:eastAsia="ru-RU"/>
        </w:rPr>
        <w:t xml:space="preserve"> рабочее место преподавателя;</w:t>
      </w:r>
    </w:p>
    <w:p w14:paraId="46362F51" w14:textId="515BE579" w:rsid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Pr="00597979">
        <w:rPr>
          <w:rFonts w:eastAsia="Times New Roman" w:cs="Times New Roman"/>
          <w:szCs w:val="28"/>
          <w:lang w:eastAsia="ru-RU"/>
        </w:rPr>
        <w:t xml:space="preserve"> необходимые учебные материалы.</w:t>
      </w:r>
    </w:p>
    <w:p w14:paraId="5F726374" w14:textId="6F0ACB01" w:rsid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Оборудование фитнес зала:</w:t>
      </w:r>
    </w:p>
    <w:p w14:paraId="2300A9A4" w14:textId="77777777" w:rsid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 О</w:t>
      </w:r>
      <w:r w:rsidRPr="00597979">
        <w:rPr>
          <w:rFonts w:eastAsia="Times New Roman" w:cs="Times New Roman"/>
          <w:szCs w:val="28"/>
          <w:lang w:eastAsia="ru-RU"/>
        </w:rPr>
        <w:t>сновны</w:t>
      </w:r>
      <w:r>
        <w:rPr>
          <w:rFonts w:eastAsia="Times New Roman" w:cs="Times New Roman"/>
          <w:szCs w:val="28"/>
          <w:lang w:eastAsia="ru-RU"/>
        </w:rPr>
        <w:t>е установки (</w:t>
      </w:r>
      <w:r w:rsidRPr="00597979">
        <w:rPr>
          <w:rFonts w:eastAsia="Times New Roman" w:cs="Times New Roman"/>
          <w:szCs w:val="28"/>
          <w:lang w:eastAsia="ru-RU"/>
        </w:rPr>
        <w:t>тренажеры и устройства для занятий</w:t>
      </w:r>
      <w:r>
        <w:rPr>
          <w:rFonts w:eastAsia="Times New Roman" w:cs="Times New Roman"/>
          <w:szCs w:val="28"/>
          <w:lang w:eastAsia="ru-RU"/>
        </w:rPr>
        <w:t>):</w:t>
      </w:r>
    </w:p>
    <w:p w14:paraId="0C1AE7AB" w14:textId="623612BA" w:rsidR="00597979" w:rsidRDefault="00597979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597979">
        <w:rPr>
          <w:rFonts w:eastAsia="Times New Roman" w:cs="Times New Roman"/>
          <w:szCs w:val="28"/>
          <w:lang w:eastAsia="ru-RU"/>
        </w:rPr>
        <w:t>Эллиптические тренажеры</w:t>
      </w:r>
      <w:r>
        <w:rPr>
          <w:rFonts w:eastAsia="Times New Roman" w:cs="Times New Roman"/>
          <w:szCs w:val="28"/>
          <w:lang w:eastAsia="ru-RU"/>
        </w:rPr>
        <w:t>,</w:t>
      </w:r>
    </w:p>
    <w:p w14:paraId="4F794AE7" w14:textId="4175822A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Беговые дорожки</w:t>
      </w:r>
      <w:r>
        <w:rPr>
          <w:rFonts w:eastAsia="Times New Roman" w:cs="Times New Roman"/>
          <w:szCs w:val="28"/>
          <w:lang w:eastAsia="ru-RU"/>
        </w:rPr>
        <w:t xml:space="preserve">, </w:t>
      </w:r>
    </w:p>
    <w:p w14:paraId="540F6504" w14:textId="4437AF66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Велотренажеры</w:t>
      </w:r>
      <w:r>
        <w:rPr>
          <w:rFonts w:eastAsia="Times New Roman" w:cs="Times New Roman"/>
          <w:szCs w:val="28"/>
          <w:lang w:eastAsia="ru-RU"/>
        </w:rPr>
        <w:t>,</w:t>
      </w:r>
    </w:p>
    <w:p w14:paraId="2750BE70" w14:textId="4A419E8F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Оборудование для прокачки дельтовидных мышц</w:t>
      </w:r>
      <w:r>
        <w:rPr>
          <w:rFonts w:eastAsia="Times New Roman" w:cs="Times New Roman"/>
          <w:szCs w:val="28"/>
          <w:lang w:eastAsia="ru-RU"/>
        </w:rPr>
        <w:t>,</w:t>
      </w:r>
    </w:p>
    <w:p w14:paraId="526CC11E" w14:textId="23A66846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Шведская стенка</w:t>
      </w:r>
      <w:r>
        <w:rPr>
          <w:rFonts w:eastAsia="Times New Roman" w:cs="Times New Roman"/>
          <w:szCs w:val="28"/>
          <w:lang w:eastAsia="ru-RU"/>
        </w:rPr>
        <w:t xml:space="preserve">, </w:t>
      </w:r>
    </w:p>
    <w:p w14:paraId="41FB0A70" w14:textId="20A7FFF0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Штанги и гантели</w:t>
      </w:r>
      <w:r>
        <w:rPr>
          <w:rFonts w:eastAsia="Times New Roman" w:cs="Times New Roman"/>
          <w:szCs w:val="28"/>
          <w:lang w:eastAsia="ru-RU"/>
        </w:rPr>
        <w:t>,</w:t>
      </w:r>
    </w:p>
    <w:p w14:paraId="68124FC2" w14:textId="4C17D0AA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Эспандеры</w:t>
      </w:r>
      <w:r>
        <w:rPr>
          <w:rFonts w:eastAsia="Times New Roman" w:cs="Times New Roman"/>
          <w:szCs w:val="28"/>
          <w:lang w:eastAsia="ru-RU"/>
        </w:rPr>
        <w:t>,</w:t>
      </w:r>
    </w:p>
    <w:p w14:paraId="7962AF23" w14:textId="02872E69" w:rsidR="000150DB" w:rsidRDefault="000150DB" w:rsidP="000150DB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Скамьи</w:t>
      </w:r>
      <w:r>
        <w:rPr>
          <w:rFonts w:eastAsia="Times New Roman" w:cs="Times New Roman"/>
          <w:szCs w:val="28"/>
          <w:lang w:eastAsia="ru-RU"/>
        </w:rPr>
        <w:t>.</w:t>
      </w:r>
    </w:p>
    <w:p w14:paraId="35DD14F8" w14:textId="29621509" w:rsidR="00597979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 Д</w:t>
      </w:r>
      <w:r w:rsidR="00597979" w:rsidRPr="00597979">
        <w:rPr>
          <w:rFonts w:eastAsia="Times New Roman" w:cs="Times New Roman"/>
          <w:szCs w:val="28"/>
          <w:lang w:eastAsia="ru-RU"/>
        </w:rPr>
        <w:t>ополнительные установки</w:t>
      </w:r>
      <w:r>
        <w:rPr>
          <w:rFonts w:eastAsia="Times New Roman" w:cs="Times New Roman"/>
          <w:szCs w:val="28"/>
          <w:lang w:eastAsia="ru-RU"/>
        </w:rPr>
        <w:t>:</w:t>
      </w:r>
    </w:p>
    <w:p w14:paraId="32CDC353" w14:textId="165BDFBA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Коврики</w:t>
      </w:r>
      <w:r>
        <w:rPr>
          <w:rFonts w:eastAsia="Times New Roman" w:cs="Times New Roman"/>
          <w:szCs w:val="28"/>
          <w:lang w:eastAsia="ru-RU"/>
        </w:rPr>
        <w:t>,</w:t>
      </w:r>
    </w:p>
    <w:p w14:paraId="5DA28CFA" w14:textId="5EEE8195" w:rsidR="000150DB" w:rsidRDefault="000150DB" w:rsidP="00597979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0150DB">
        <w:rPr>
          <w:rFonts w:eastAsia="Times New Roman" w:cs="Times New Roman"/>
          <w:szCs w:val="28"/>
          <w:lang w:eastAsia="ru-RU"/>
        </w:rPr>
        <w:t>Мебель</w:t>
      </w:r>
      <w:r>
        <w:rPr>
          <w:rFonts w:eastAsia="Times New Roman" w:cs="Times New Roman"/>
          <w:szCs w:val="28"/>
          <w:lang w:eastAsia="ru-RU"/>
        </w:rPr>
        <w:t>, зеркала и т.д.</w:t>
      </w:r>
    </w:p>
    <w:p w14:paraId="6BAFC31F" w14:textId="5C4D34EA" w:rsidR="00597979" w:rsidRDefault="00597979" w:rsidP="00597979">
      <w:pPr>
        <w:spacing w:after="0"/>
        <w:rPr>
          <w:rFonts w:eastAsia="Times New Roman" w:cs="Times New Roman"/>
          <w:szCs w:val="28"/>
          <w:lang w:eastAsia="ru-RU"/>
        </w:rPr>
      </w:pPr>
    </w:p>
    <w:p w14:paraId="18F3D990" w14:textId="77777777" w:rsidR="00282245" w:rsidRPr="00597979" w:rsidRDefault="00282245" w:rsidP="00597979">
      <w:pPr>
        <w:spacing w:after="0"/>
        <w:rPr>
          <w:rFonts w:eastAsia="Times New Roman" w:cs="Times New Roman"/>
          <w:szCs w:val="28"/>
          <w:lang w:eastAsia="ru-RU"/>
        </w:rPr>
      </w:pPr>
    </w:p>
    <w:p w14:paraId="2688133A" w14:textId="5DEE3A02" w:rsidR="00282245" w:rsidRDefault="00282245" w:rsidP="00282245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282245">
        <w:rPr>
          <w:rFonts w:eastAsia="Times New Roman" w:cs="Times New Roman"/>
          <w:b/>
          <w:bCs/>
          <w:szCs w:val="28"/>
          <w:lang w:eastAsia="ru-RU"/>
        </w:rPr>
        <w:t>СПИСОК ЛИТЕРАТУРЫ</w:t>
      </w:r>
    </w:p>
    <w:p w14:paraId="1734509F" w14:textId="77777777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</w:p>
    <w:p w14:paraId="7B19C96F" w14:textId="77777777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  <w:r w:rsidRPr="00282245">
        <w:rPr>
          <w:rFonts w:eastAsia="Times New Roman" w:cs="Times New Roman"/>
          <w:szCs w:val="28"/>
          <w:lang w:eastAsia="ru-RU"/>
        </w:rPr>
        <w:t>- Федерального закона от 29.12.2012г. №273-ФЗ «Об образовании в Российской Федерации» (ред. от 21.07.2021г.);</w:t>
      </w:r>
    </w:p>
    <w:p w14:paraId="2751AA4D" w14:textId="44E91F13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  <w:r w:rsidRPr="00282245">
        <w:rPr>
          <w:rFonts w:eastAsia="Times New Roman" w:cs="Times New Roman"/>
          <w:szCs w:val="28"/>
          <w:lang w:eastAsia="ru-RU"/>
        </w:rPr>
        <w:t>- Приказ Министерства образования и науки Российской Федерации от 01.07. 2013 г.№ 499 "Об утверждении Порядка организации и осуществления образовательной деятельности по дополнительным профессиональным программам»</w:t>
      </w:r>
      <w:r>
        <w:rPr>
          <w:rFonts w:eastAsia="Times New Roman" w:cs="Times New Roman"/>
          <w:szCs w:val="28"/>
          <w:lang w:eastAsia="ru-RU"/>
        </w:rPr>
        <w:t>;</w:t>
      </w:r>
    </w:p>
    <w:p w14:paraId="02FF12EF" w14:textId="77777777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  <w:r w:rsidRPr="00282245">
        <w:rPr>
          <w:rFonts w:eastAsia="Times New Roman" w:cs="Times New Roman"/>
          <w:szCs w:val="28"/>
          <w:lang w:eastAsia="ru-RU"/>
        </w:rPr>
        <w:t>- Федеральный закон от 30.12.2001г. №197-ФЗ «Трудовой Кодекс РФ» (ред. от 28.06.2021г.);</w:t>
      </w:r>
    </w:p>
    <w:p w14:paraId="0E860ED4" w14:textId="77777777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  <w:r w:rsidRPr="00282245">
        <w:rPr>
          <w:rFonts w:eastAsia="Times New Roman" w:cs="Times New Roman"/>
          <w:szCs w:val="28"/>
          <w:lang w:eastAsia="ru-RU"/>
        </w:rPr>
        <w:t>- Приказ Министерства труда и социальной защиты РФ от 24 декабря 2020 г. № 950н «Об утверждении профессионального стандарта «Специалист по продвижению фитнес-услуг»;</w:t>
      </w:r>
    </w:p>
    <w:p w14:paraId="3A9F6C7B" w14:textId="11A28775" w:rsidR="00597979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  <w:r w:rsidRPr="00282245">
        <w:rPr>
          <w:rFonts w:eastAsia="Times New Roman" w:cs="Times New Roman"/>
          <w:szCs w:val="28"/>
          <w:lang w:eastAsia="ru-RU"/>
        </w:rPr>
        <w:lastRenderedPageBreak/>
        <w:t>- ГОСТ Р 57615-2017 Национальный стандарт РФ. Фитнес-услуги. Требования к фитнес-программам. Дата введения 2018-05-01</w:t>
      </w:r>
      <w:r>
        <w:rPr>
          <w:rFonts w:eastAsia="Times New Roman" w:cs="Times New Roman"/>
          <w:szCs w:val="28"/>
          <w:lang w:eastAsia="ru-RU"/>
        </w:rPr>
        <w:t>;</w:t>
      </w:r>
    </w:p>
    <w:p w14:paraId="49536C52" w14:textId="1A8083DE" w:rsidR="00A40741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A40741">
        <w:rPr>
          <w:rFonts w:eastAsia="Times New Roman" w:cs="Times New Roman"/>
          <w:szCs w:val="28"/>
          <w:lang w:eastAsia="ru-RU"/>
        </w:rPr>
        <w:t>Арансон</w:t>
      </w:r>
      <w:proofErr w:type="spellEnd"/>
      <w:r w:rsidRPr="00A40741">
        <w:rPr>
          <w:rFonts w:eastAsia="Times New Roman" w:cs="Times New Roman"/>
          <w:szCs w:val="28"/>
          <w:lang w:eastAsia="ru-RU"/>
        </w:rPr>
        <w:t xml:space="preserve"> М.В. Питание для спортсменов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A40741">
        <w:rPr>
          <w:rFonts w:eastAsia="Times New Roman" w:cs="Times New Roman"/>
          <w:szCs w:val="28"/>
          <w:lang w:eastAsia="ru-RU"/>
        </w:rPr>
        <w:t>М.: Физкультура и спорт, 2001-224 с.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14:paraId="130221BE" w14:textId="6D4387D0" w:rsidR="00147048" w:rsidRDefault="00282245" w:rsidP="00282245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282245">
        <w:rPr>
          <w:rFonts w:eastAsia="Times New Roman"/>
          <w:szCs w:val="28"/>
          <w:lang w:eastAsia="ru-RU"/>
        </w:rPr>
        <w:t>Альциванович</w:t>
      </w:r>
      <w:proofErr w:type="spellEnd"/>
      <w:r w:rsidRPr="00282245">
        <w:rPr>
          <w:rFonts w:eastAsia="Times New Roman"/>
          <w:szCs w:val="28"/>
          <w:lang w:eastAsia="ru-RU"/>
        </w:rPr>
        <w:t xml:space="preserve"> К.К. 1000 +1 совет о питании при занятии спортом. Мн.: Современный литератор, 2001. – 288 с.</w:t>
      </w:r>
    </w:p>
    <w:p w14:paraId="2B1D5B67" w14:textId="52BE1A84" w:rsidR="00DE29FF" w:rsidRDefault="00DE29FF" w:rsidP="00282245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Бакулин В.С., Грецкая И.Б., Богомолова М.М., Богачев А.И. Спортивный травматизм. Профилактика и реабилитация. Волгоград 2013</w:t>
      </w:r>
    </w:p>
    <w:p w14:paraId="2B80358E" w14:textId="50423D79" w:rsidR="00147048" w:rsidRPr="00147048" w:rsidRDefault="00147048" w:rsidP="00147048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proofErr w:type="spellStart"/>
      <w:r w:rsidRPr="00147048">
        <w:rPr>
          <w:rFonts w:eastAsia="Times New Roman"/>
          <w:szCs w:val="28"/>
          <w:lang w:eastAsia="ru-RU"/>
        </w:rPr>
        <w:t>Борщенко</w:t>
      </w:r>
      <w:proofErr w:type="spellEnd"/>
      <w:r>
        <w:rPr>
          <w:rFonts w:eastAsia="Times New Roman"/>
          <w:szCs w:val="28"/>
          <w:lang w:eastAsia="ru-RU"/>
        </w:rPr>
        <w:t xml:space="preserve"> И.А. </w:t>
      </w:r>
      <w:r w:rsidRPr="00147048">
        <w:rPr>
          <w:rFonts w:eastAsia="Times New Roman"/>
          <w:szCs w:val="28"/>
          <w:lang w:eastAsia="ru-RU"/>
        </w:rPr>
        <w:t xml:space="preserve">Опасный/безопасный фитнес глазами </w:t>
      </w:r>
      <w:proofErr w:type="gramStart"/>
      <w:r w:rsidRPr="00147048">
        <w:rPr>
          <w:rFonts w:eastAsia="Times New Roman"/>
          <w:szCs w:val="28"/>
          <w:lang w:eastAsia="ru-RU"/>
        </w:rPr>
        <w:t>врача  –</w:t>
      </w:r>
      <w:proofErr w:type="gramEnd"/>
      <w:r w:rsidRPr="00147048">
        <w:rPr>
          <w:rFonts w:eastAsia="Times New Roman"/>
          <w:szCs w:val="28"/>
          <w:lang w:eastAsia="ru-RU"/>
        </w:rPr>
        <w:t xml:space="preserve"> Москва : Издательство «АСТ», 2018. – 416 с. –</w:t>
      </w:r>
      <w:r>
        <w:rPr>
          <w:rFonts w:eastAsia="Times New Roman"/>
          <w:szCs w:val="28"/>
          <w:lang w:eastAsia="ru-RU"/>
        </w:rPr>
        <w:t xml:space="preserve"> </w:t>
      </w:r>
      <w:r w:rsidRPr="00147048">
        <w:rPr>
          <w:rFonts w:eastAsia="Times New Roman"/>
          <w:szCs w:val="28"/>
          <w:lang w:eastAsia="ru-RU"/>
        </w:rPr>
        <w:t xml:space="preserve">(Методика доктора </w:t>
      </w:r>
      <w:proofErr w:type="spellStart"/>
      <w:r w:rsidRPr="00147048">
        <w:rPr>
          <w:rFonts w:eastAsia="Times New Roman"/>
          <w:szCs w:val="28"/>
          <w:lang w:eastAsia="ru-RU"/>
        </w:rPr>
        <w:t>Борщенко</w:t>
      </w:r>
      <w:proofErr w:type="spellEnd"/>
      <w:r w:rsidRPr="00147048">
        <w:rPr>
          <w:rFonts w:eastAsia="Times New Roman"/>
          <w:szCs w:val="28"/>
          <w:lang w:eastAsia="ru-RU"/>
        </w:rPr>
        <w:t>).</w:t>
      </w:r>
    </w:p>
    <w:p w14:paraId="620C1FC7" w14:textId="70934619" w:rsidR="00147048" w:rsidRDefault="00147048" w:rsidP="00147048">
      <w:pPr>
        <w:spacing w:after="0"/>
        <w:rPr>
          <w:rFonts w:eastAsia="Times New Roman"/>
          <w:szCs w:val="28"/>
          <w:lang w:eastAsia="ru-RU"/>
        </w:rPr>
      </w:pPr>
      <w:r w:rsidRPr="00147048">
        <w:rPr>
          <w:rFonts w:eastAsia="Times New Roman"/>
          <w:szCs w:val="28"/>
          <w:lang w:eastAsia="ru-RU"/>
        </w:rPr>
        <w:t>ISBN 978-5-17-106871-4.</w:t>
      </w:r>
    </w:p>
    <w:p w14:paraId="54157C0A" w14:textId="46D4AC44" w:rsidR="00A40741" w:rsidRDefault="00A40741" w:rsidP="00A40741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A40741">
        <w:rPr>
          <w:rFonts w:eastAsia="Times New Roman"/>
          <w:szCs w:val="28"/>
          <w:lang w:eastAsia="ru-RU"/>
        </w:rPr>
        <w:t>Вавилов</w:t>
      </w:r>
      <w:r>
        <w:rPr>
          <w:rFonts w:eastAsia="Times New Roman"/>
          <w:szCs w:val="28"/>
          <w:lang w:eastAsia="ru-RU"/>
        </w:rPr>
        <w:t xml:space="preserve"> В. </w:t>
      </w:r>
      <w:r w:rsidRPr="00A40741">
        <w:rPr>
          <w:rFonts w:eastAsia="Times New Roman"/>
          <w:szCs w:val="28"/>
          <w:lang w:eastAsia="ru-RU"/>
        </w:rPr>
        <w:t>Как продать 200 персональных тренировок</w:t>
      </w:r>
      <w:r>
        <w:rPr>
          <w:rFonts w:eastAsia="Times New Roman"/>
          <w:szCs w:val="28"/>
          <w:lang w:eastAsia="ru-RU"/>
        </w:rPr>
        <w:t xml:space="preserve">. </w:t>
      </w:r>
      <w:r w:rsidR="00DE60E1" w:rsidRPr="00DE60E1">
        <w:rPr>
          <w:rFonts w:eastAsia="Times New Roman"/>
          <w:szCs w:val="28"/>
          <w:lang w:eastAsia="ru-RU"/>
        </w:rPr>
        <w:t>Издательство: АВТОР</w:t>
      </w:r>
      <w:r w:rsidR="00DE60E1">
        <w:rPr>
          <w:rFonts w:eastAsia="Times New Roman"/>
          <w:szCs w:val="28"/>
          <w:lang w:eastAsia="ru-RU"/>
        </w:rPr>
        <w:t xml:space="preserve">. </w:t>
      </w:r>
      <w:r>
        <w:rPr>
          <w:rFonts w:eastAsia="Times New Roman"/>
          <w:szCs w:val="28"/>
          <w:lang w:eastAsia="ru-RU"/>
        </w:rPr>
        <w:t>2015</w:t>
      </w:r>
    </w:p>
    <w:p w14:paraId="67E1838B" w14:textId="480B27B0" w:rsidR="00DE29FF" w:rsidRDefault="00DE29FF" w:rsidP="00DE29FF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DE29FF">
        <w:rPr>
          <w:rFonts w:eastAsia="Times New Roman"/>
          <w:szCs w:val="28"/>
          <w:lang w:eastAsia="ru-RU"/>
        </w:rPr>
        <w:t>Васильева Л.Ф.</w:t>
      </w:r>
      <w:r>
        <w:rPr>
          <w:rFonts w:eastAsia="Times New Roman"/>
          <w:szCs w:val="28"/>
          <w:lang w:eastAsia="ru-RU"/>
        </w:rPr>
        <w:t xml:space="preserve"> Прикладная кинезиология. </w:t>
      </w:r>
      <w:r w:rsidRPr="00DE29FF">
        <w:rPr>
          <w:rFonts w:eastAsia="Times New Roman"/>
          <w:szCs w:val="28"/>
          <w:lang w:eastAsia="ru-RU"/>
        </w:rPr>
        <w:t>Восстановление тонуса и функций скелетных мышц</w:t>
      </w:r>
      <w:r>
        <w:rPr>
          <w:rFonts w:eastAsia="Times New Roman"/>
          <w:szCs w:val="28"/>
          <w:lang w:eastAsia="ru-RU"/>
        </w:rPr>
        <w:t xml:space="preserve">. </w:t>
      </w:r>
      <w:r w:rsidRPr="00DE29FF">
        <w:rPr>
          <w:rFonts w:eastAsia="Times New Roman"/>
          <w:szCs w:val="28"/>
          <w:lang w:eastAsia="ru-RU"/>
        </w:rPr>
        <w:t>Москва</w:t>
      </w:r>
      <w:r>
        <w:rPr>
          <w:rFonts w:eastAsia="Times New Roman"/>
          <w:szCs w:val="28"/>
          <w:lang w:eastAsia="ru-RU"/>
        </w:rPr>
        <w:t xml:space="preserve"> </w:t>
      </w:r>
      <w:r w:rsidRPr="00DE29FF">
        <w:rPr>
          <w:rFonts w:eastAsia="Times New Roman"/>
          <w:szCs w:val="28"/>
          <w:lang w:eastAsia="ru-RU"/>
        </w:rPr>
        <w:t>2020</w:t>
      </w:r>
      <w:r>
        <w:rPr>
          <w:rFonts w:eastAsia="Times New Roman"/>
          <w:szCs w:val="28"/>
          <w:lang w:eastAsia="ru-RU"/>
        </w:rPr>
        <w:t>.</w:t>
      </w:r>
    </w:p>
    <w:p w14:paraId="614FA289" w14:textId="183D1969" w:rsidR="00A40741" w:rsidRDefault="00A40741" w:rsidP="00282245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A40741">
        <w:rPr>
          <w:rFonts w:eastAsia="Times New Roman"/>
          <w:szCs w:val="28"/>
          <w:lang w:eastAsia="ru-RU"/>
        </w:rPr>
        <w:t xml:space="preserve">Волков Н.И., Олейников В.И. Программы спортивного питания в </w:t>
      </w:r>
      <w:proofErr w:type="spellStart"/>
      <w:r w:rsidRPr="00A40741">
        <w:rPr>
          <w:rFonts w:eastAsia="Times New Roman"/>
          <w:szCs w:val="28"/>
          <w:lang w:eastAsia="ru-RU"/>
        </w:rPr>
        <w:t>эргогенном</w:t>
      </w:r>
      <w:proofErr w:type="spellEnd"/>
      <w:r w:rsidRPr="00A40741">
        <w:rPr>
          <w:rFonts w:eastAsia="Times New Roman"/>
          <w:szCs w:val="28"/>
          <w:lang w:eastAsia="ru-RU"/>
        </w:rPr>
        <w:t xml:space="preserve"> обеспечении подготовки спортсменов</w:t>
      </w:r>
      <w:r>
        <w:rPr>
          <w:rFonts w:eastAsia="Times New Roman"/>
          <w:szCs w:val="28"/>
          <w:lang w:eastAsia="ru-RU"/>
        </w:rPr>
        <w:t xml:space="preserve">. </w:t>
      </w:r>
      <w:r w:rsidRPr="00A40741">
        <w:rPr>
          <w:rFonts w:eastAsia="Times New Roman"/>
          <w:szCs w:val="28"/>
          <w:lang w:eastAsia="ru-RU"/>
        </w:rPr>
        <w:t>М.: Советский Спорт, 2012. — 60 с.</w:t>
      </w:r>
    </w:p>
    <w:p w14:paraId="7B048B6F" w14:textId="2B64E3BD" w:rsidR="00147048" w:rsidRDefault="00147048" w:rsidP="00282245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proofErr w:type="spellStart"/>
      <w:r>
        <w:rPr>
          <w:rFonts w:eastAsia="Times New Roman"/>
          <w:szCs w:val="28"/>
          <w:lang w:eastAsia="ru-RU"/>
        </w:rPr>
        <w:t>Гибо</w:t>
      </w:r>
      <w:proofErr w:type="spellEnd"/>
      <w:r>
        <w:rPr>
          <w:rFonts w:eastAsia="Times New Roman"/>
          <w:szCs w:val="28"/>
          <w:lang w:eastAsia="ru-RU"/>
        </w:rPr>
        <w:t xml:space="preserve"> Г. Главное движение. 10 ключей для здорового и красивого тела. </w:t>
      </w:r>
      <w:proofErr w:type="spellStart"/>
      <w:r>
        <w:rPr>
          <w:rFonts w:eastAsia="Times New Roman"/>
          <w:szCs w:val="28"/>
          <w:lang w:eastAsia="ru-RU"/>
        </w:rPr>
        <w:t>Бомбора</w:t>
      </w:r>
      <w:proofErr w:type="spellEnd"/>
      <w:r>
        <w:rPr>
          <w:rFonts w:eastAsia="Times New Roman"/>
          <w:szCs w:val="28"/>
          <w:lang w:eastAsia="ru-RU"/>
        </w:rPr>
        <w:t xml:space="preserve">: </w:t>
      </w:r>
      <w:proofErr w:type="spellStart"/>
      <w:r>
        <w:rPr>
          <w:rFonts w:eastAsia="Times New Roman"/>
          <w:szCs w:val="28"/>
          <w:lang w:eastAsia="ru-RU"/>
        </w:rPr>
        <w:t>Моква</w:t>
      </w:r>
      <w:proofErr w:type="spellEnd"/>
      <w:r>
        <w:rPr>
          <w:rFonts w:eastAsia="Times New Roman"/>
          <w:szCs w:val="28"/>
          <w:lang w:eastAsia="ru-RU"/>
        </w:rPr>
        <w:t xml:space="preserve"> 2021. </w:t>
      </w:r>
    </w:p>
    <w:p w14:paraId="54D55932" w14:textId="14B3CF37" w:rsidR="00A40741" w:rsidRPr="00282245" w:rsidRDefault="00A40741" w:rsidP="00282245">
      <w:pPr>
        <w:spacing w:after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A40741">
        <w:rPr>
          <w:rFonts w:eastAsia="Times New Roman"/>
          <w:szCs w:val="28"/>
          <w:lang w:eastAsia="ru-RU"/>
        </w:rPr>
        <w:t>Григорьев В.И. Культура питания спортсмена</w:t>
      </w:r>
      <w:r>
        <w:rPr>
          <w:rFonts w:eastAsia="Times New Roman"/>
          <w:szCs w:val="28"/>
          <w:lang w:eastAsia="ru-RU"/>
        </w:rPr>
        <w:t xml:space="preserve">. </w:t>
      </w:r>
      <w:r w:rsidRPr="00A40741">
        <w:rPr>
          <w:rFonts w:eastAsia="Times New Roman"/>
          <w:szCs w:val="28"/>
          <w:lang w:eastAsia="ru-RU"/>
        </w:rPr>
        <w:t>Учебное пособие / В.И. Григорьев, Д.Н. Давиденко, В.А. Чистяков. – СПб</w:t>
      </w:r>
      <w:proofErr w:type="gramStart"/>
      <w:r w:rsidRPr="00A40741">
        <w:rPr>
          <w:rFonts w:eastAsia="Times New Roman"/>
          <w:szCs w:val="28"/>
          <w:lang w:eastAsia="ru-RU"/>
        </w:rPr>
        <w:t>. :</w:t>
      </w:r>
      <w:proofErr w:type="gramEnd"/>
      <w:r w:rsidRPr="00A40741">
        <w:rPr>
          <w:rFonts w:eastAsia="Times New Roman"/>
          <w:szCs w:val="28"/>
          <w:lang w:eastAsia="ru-RU"/>
        </w:rPr>
        <w:t xml:space="preserve"> Изд-во </w:t>
      </w:r>
      <w:proofErr w:type="spellStart"/>
      <w:r w:rsidRPr="00A40741">
        <w:rPr>
          <w:rFonts w:eastAsia="Times New Roman"/>
          <w:szCs w:val="28"/>
          <w:lang w:eastAsia="ru-RU"/>
        </w:rPr>
        <w:t>СПбГУЭФ</w:t>
      </w:r>
      <w:proofErr w:type="spellEnd"/>
      <w:r w:rsidRPr="00A40741">
        <w:rPr>
          <w:rFonts w:eastAsia="Times New Roman"/>
          <w:szCs w:val="28"/>
          <w:lang w:eastAsia="ru-RU"/>
        </w:rPr>
        <w:t>, 2011. – 191 с. ISBN 978-5-7310-2651-2</w:t>
      </w:r>
      <w:r>
        <w:rPr>
          <w:rFonts w:eastAsia="Times New Roman"/>
          <w:szCs w:val="28"/>
          <w:lang w:eastAsia="ru-RU"/>
        </w:rPr>
        <w:t xml:space="preserve">. </w:t>
      </w:r>
    </w:p>
    <w:p w14:paraId="3E050113" w14:textId="1030C5B1" w:rsidR="00282245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282245" w:rsidRPr="00282245">
        <w:rPr>
          <w:rFonts w:eastAsia="Times New Roman" w:cs="Times New Roman"/>
          <w:szCs w:val="28"/>
          <w:lang w:eastAsia="ru-RU"/>
        </w:rPr>
        <w:t xml:space="preserve"> Дворкин Л.С. Силовые единоборства </w:t>
      </w:r>
      <w:proofErr w:type="spellStart"/>
      <w:r w:rsidR="00282245" w:rsidRPr="00282245">
        <w:rPr>
          <w:rFonts w:eastAsia="Times New Roman" w:cs="Times New Roman"/>
          <w:szCs w:val="28"/>
          <w:lang w:eastAsia="ru-RU"/>
        </w:rPr>
        <w:t>Ростов</w:t>
      </w:r>
      <w:proofErr w:type="spellEnd"/>
      <w:r w:rsidR="00282245" w:rsidRPr="00282245">
        <w:rPr>
          <w:rFonts w:eastAsia="Times New Roman" w:cs="Times New Roman"/>
          <w:szCs w:val="28"/>
          <w:lang w:eastAsia="ru-RU"/>
        </w:rPr>
        <w:t>-н /Д. 2001. – 383 с.</w:t>
      </w:r>
    </w:p>
    <w:p w14:paraId="3A1CD74A" w14:textId="72BEBEC3" w:rsidR="00DE60E1" w:rsidRDefault="00DE60E1" w:rsidP="00DE60E1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DE60E1">
        <w:rPr>
          <w:rFonts w:eastAsia="Times New Roman" w:cs="Times New Roman"/>
          <w:szCs w:val="28"/>
          <w:lang w:eastAsia="ru-RU"/>
        </w:rPr>
        <w:t>Майкл Кокс, Дэвид Нельсон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DE60E1">
        <w:rPr>
          <w:rFonts w:eastAsia="Times New Roman" w:cs="Times New Roman"/>
          <w:szCs w:val="28"/>
          <w:lang w:eastAsia="ru-RU"/>
        </w:rPr>
        <w:t xml:space="preserve">Основы биохимии </w:t>
      </w:r>
      <w:proofErr w:type="spellStart"/>
      <w:r w:rsidRPr="00DE60E1">
        <w:rPr>
          <w:rFonts w:eastAsia="Times New Roman" w:cs="Times New Roman"/>
          <w:szCs w:val="28"/>
          <w:lang w:eastAsia="ru-RU"/>
        </w:rPr>
        <w:t>Ленинджера</w:t>
      </w:r>
      <w:proofErr w:type="spellEnd"/>
      <w:r w:rsidRPr="00DE60E1">
        <w:rPr>
          <w:rFonts w:eastAsia="Times New Roman" w:cs="Times New Roman"/>
          <w:szCs w:val="28"/>
          <w:lang w:eastAsia="ru-RU"/>
        </w:rPr>
        <w:t>. Том 2. Биоэнергетика и метаболизм</w:t>
      </w:r>
      <w:r>
        <w:rPr>
          <w:rFonts w:eastAsia="Times New Roman" w:cs="Times New Roman"/>
          <w:szCs w:val="28"/>
          <w:lang w:eastAsia="ru-RU"/>
        </w:rPr>
        <w:t>.</w:t>
      </w:r>
      <w:r w:rsidRPr="00DE60E1">
        <w:rPr>
          <w:rFonts w:eastAsia="Times New Roman" w:cs="Times New Roman"/>
          <w:szCs w:val="28"/>
          <w:lang w:eastAsia="ru-RU"/>
        </w:rPr>
        <w:t>: 2008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DE60E1">
        <w:rPr>
          <w:rFonts w:eastAsia="Times New Roman" w:cs="Times New Roman"/>
          <w:szCs w:val="28"/>
          <w:lang w:eastAsia="ru-RU"/>
        </w:rPr>
        <w:t>691 стр.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DE60E1">
        <w:rPr>
          <w:rFonts w:eastAsia="Times New Roman" w:cs="Times New Roman"/>
          <w:szCs w:val="28"/>
          <w:lang w:eastAsia="ru-RU"/>
        </w:rPr>
        <w:t>ISBN: 978-5-00101-865-0, 978-5-00101-863-6</w:t>
      </w:r>
    </w:p>
    <w:p w14:paraId="24F789F1" w14:textId="7811B713" w:rsidR="00A40741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A40741">
        <w:rPr>
          <w:rFonts w:eastAsia="Times New Roman" w:cs="Times New Roman"/>
          <w:szCs w:val="28"/>
          <w:lang w:eastAsia="ru-RU"/>
        </w:rPr>
        <w:t>Макгрегор Рене. Спортивное питание. Что есть до, во время и после тренировки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A40741">
        <w:rPr>
          <w:rFonts w:eastAsia="Times New Roman" w:cs="Times New Roman"/>
          <w:szCs w:val="28"/>
          <w:lang w:eastAsia="ru-RU"/>
        </w:rPr>
        <w:t xml:space="preserve">М.: Альпина </w:t>
      </w:r>
      <w:proofErr w:type="spellStart"/>
      <w:r w:rsidRPr="00A40741">
        <w:rPr>
          <w:rFonts w:eastAsia="Times New Roman" w:cs="Times New Roman"/>
          <w:szCs w:val="28"/>
          <w:lang w:eastAsia="ru-RU"/>
        </w:rPr>
        <w:t>Паблишер</w:t>
      </w:r>
      <w:proofErr w:type="spellEnd"/>
      <w:r w:rsidRPr="00A40741">
        <w:rPr>
          <w:rFonts w:eastAsia="Times New Roman" w:cs="Times New Roman"/>
          <w:szCs w:val="28"/>
          <w:lang w:eastAsia="ru-RU"/>
        </w:rPr>
        <w:t>, 2016. — 320 с. — ISBN 978-5-9614-4514-5.</w:t>
      </w:r>
    </w:p>
    <w:p w14:paraId="5AA95ED1" w14:textId="0E2F2E88" w:rsidR="00DE29FF" w:rsidRDefault="00DE29FF" w:rsidP="00DE29FF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DE29FF">
        <w:rPr>
          <w:rFonts w:eastAsia="Times New Roman" w:cs="Times New Roman"/>
          <w:szCs w:val="28"/>
          <w:lang w:eastAsia="ru-RU"/>
        </w:rPr>
        <w:t>Осьминина</w:t>
      </w:r>
      <w:r>
        <w:rPr>
          <w:rFonts w:eastAsia="Times New Roman" w:cs="Times New Roman"/>
          <w:szCs w:val="28"/>
          <w:lang w:eastAsia="ru-RU"/>
        </w:rPr>
        <w:t xml:space="preserve"> Н. </w:t>
      </w:r>
      <w:r w:rsidRPr="00DE29FF">
        <w:rPr>
          <w:rFonts w:eastAsia="Times New Roman" w:cs="Times New Roman"/>
          <w:szCs w:val="28"/>
          <w:lang w:eastAsia="ru-RU"/>
        </w:rPr>
        <w:t>Квантовая биомеханика тела.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DE29FF">
        <w:rPr>
          <w:rFonts w:eastAsia="Times New Roman" w:cs="Times New Roman"/>
          <w:szCs w:val="28"/>
          <w:lang w:eastAsia="ru-RU"/>
        </w:rPr>
        <w:t>Методика оздоровления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DE29FF">
        <w:rPr>
          <w:rFonts w:eastAsia="Times New Roman" w:cs="Times New Roman"/>
          <w:szCs w:val="28"/>
          <w:lang w:eastAsia="ru-RU"/>
        </w:rPr>
        <w:t>опорно-двигательного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DE29FF">
        <w:rPr>
          <w:rFonts w:eastAsia="Times New Roman" w:cs="Times New Roman"/>
          <w:szCs w:val="28"/>
          <w:lang w:eastAsia="ru-RU"/>
        </w:rPr>
        <w:t>аппарата человека. Часть I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DE29FF">
        <w:rPr>
          <w:rFonts w:eastAsia="Times New Roman" w:cs="Times New Roman"/>
          <w:szCs w:val="28"/>
          <w:lang w:eastAsia="ru-RU"/>
        </w:rPr>
        <w:t>ИГ "Весь"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DE29FF">
        <w:rPr>
          <w:rFonts w:eastAsia="Times New Roman" w:cs="Times New Roman"/>
          <w:szCs w:val="28"/>
          <w:lang w:eastAsia="ru-RU"/>
        </w:rPr>
        <w:t>2017</w:t>
      </w:r>
    </w:p>
    <w:p w14:paraId="5843B7B3" w14:textId="6EFE6AEB" w:rsidR="00A40741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A40741">
        <w:rPr>
          <w:rFonts w:eastAsia="Times New Roman" w:cs="Times New Roman"/>
          <w:szCs w:val="28"/>
          <w:lang w:eastAsia="ru-RU"/>
        </w:rPr>
        <w:t xml:space="preserve">Райан Моник. Питание в спорте на выносливость. Всё, что нужно знать бегуну, пловцу, велосипедисту и </w:t>
      </w:r>
      <w:proofErr w:type="spellStart"/>
      <w:r w:rsidRPr="00A40741">
        <w:rPr>
          <w:rFonts w:eastAsia="Times New Roman" w:cs="Times New Roman"/>
          <w:szCs w:val="28"/>
          <w:lang w:eastAsia="ru-RU"/>
        </w:rPr>
        <w:t>триатлету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. </w:t>
      </w:r>
      <w:r w:rsidRPr="00A40741">
        <w:rPr>
          <w:rFonts w:eastAsia="Times New Roman" w:cs="Times New Roman"/>
          <w:szCs w:val="28"/>
          <w:lang w:eastAsia="ru-RU"/>
        </w:rPr>
        <w:t>М: Манн, Иванов и Фербер, 2018, — 400 с, ил.</w:t>
      </w:r>
    </w:p>
    <w:p w14:paraId="3158AD5C" w14:textId="0F8B8FA0" w:rsidR="00DE29FF" w:rsidRDefault="00DE29FF" w:rsidP="00DE29FF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DE29FF">
        <w:rPr>
          <w:rFonts w:eastAsia="Times New Roman" w:cs="Times New Roman"/>
          <w:szCs w:val="28"/>
          <w:lang w:eastAsia="ru-RU"/>
        </w:rPr>
        <w:t>Рудницкий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Л.В. </w:t>
      </w:r>
      <w:proofErr w:type="spellStart"/>
      <w:r w:rsidRPr="00DE29FF">
        <w:rPr>
          <w:rFonts w:eastAsia="Times New Roman" w:cs="Times New Roman"/>
          <w:szCs w:val="28"/>
          <w:lang w:eastAsia="ru-RU"/>
        </w:rPr>
        <w:t>Рудницкая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Л. </w:t>
      </w:r>
      <w:proofErr w:type="spellStart"/>
      <w:r w:rsidRPr="00DE29FF">
        <w:rPr>
          <w:rFonts w:eastAsia="Times New Roman" w:cs="Times New Roman"/>
          <w:szCs w:val="28"/>
          <w:lang w:eastAsia="ru-RU"/>
        </w:rPr>
        <w:t>Кинезитерапия</w:t>
      </w:r>
      <w:proofErr w:type="spellEnd"/>
      <w:r w:rsidRPr="00DE29FF">
        <w:rPr>
          <w:rFonts w:eastAsia="Times New Roman" w:cs="Times New Roman"/>
          <w:szCs w:val="28"/>
          <w:lang w:eastAsia="ru-RU"/>
        </w:rPr>
        <w:t xml:space="preserve"> суставов и позвоночника</w:t>
      </w:r>
      <w:r>
        <w:rPr>
          <w:rFonts w:eastAsia="Times New Roman" w:cs="Times New Roman"/>
          <w:szCs w:val="28"/>
          <w:lang w:eastAsia="ru-RU"/>
        </w:rPr>
        <w:t>.</w:t>
      </w:r>
      <w:r w:rsidRPr="00DE29FF">
        <w:rPr>
          <w:rFonts w:eastAsia="Times New Roman" w:cs="Times New Roman"/>
          <w:szCs w:val="28"/>
          <w:lang w:eastAsia="ru-RU"/>
        </w:rPr>
        <w:t>: Питер; СПб.; 2011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DE29FF">
        <w:rPr>
          <w:rFonts w:eastAsia="Times New Roman" w:cs="Times New Roman"/>
          <w:szCs w:val="28"/>
          <w:lang w:eastAsia="ru-RU"/>
        </w:rPr>
        <w:t>ISBN 978-5-49807-916-5</w:t>
      </w:r>
    </w:p>
    <w:p w14:paraId="19670E61" w14:textId="53E57648" w:rsidR="00282245" w:rsidRPr="00282245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282245" w:rsidRPr="00282245">
        <w:rPr>
          <w:rFonts w:eastAsia="Times New Roman" w:cs="Times New Roman"/>
          <w:szCs w:val="28"/>
          <w:lang w:eastAsia="ru-RU"/>
        </w:rPr>
        <w:t> Холодов Ж.К., Кузнецов В.С. Теория и методика физического воспитания и спорта. М. АСАДЕМА, 2001, с. 333–335.</w:t>
      </w:r>
    </w:p>
    <w:p w14:paraId="7A7C8DE5" w14:textId="45A3419C" w:rsidR="00282245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</w:t>
      </w:r>
      <w:r w:rsidR="00282245" w:rsidRPr="00282245">
        <w:rPr>
          <w:rFonts w:eastAsia="Times New Roman" w:cs="Times New Roman"/>
          <w:szCs w:val="28"/>
          <w:lang w:eastAsia="ru-RU"/>
        </w:rPr>
        <w:t> Шварценеггер А. Новая энциклопедия бодибилдинга. Эксмо-пресс, 2000. – 790 с.</w:t>
      </w:r>
    </w:p>
    <w:p w14:paraId="2318C7EE" w14:textId="02DD8E1E" w:rsidR="00147048" w:rsidRDefault="00147048" w:rsidP="00147048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proofErr w:type="spellStart"/>
      <w:r w:rsidRPr="00147048">
        <w:rPr>
          <w:rFonts w:eastAsia="Times New Roman" w:cs="Times New Roman"/>
          <w:szCs w:val="28"/>
          <w:lang w:eastAsia="ru-RU"/>
        </w:rPr>
        <w:t>Шихов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</w:t>
      </w:r>
      <w:r w:rsidRPr="00147048">
        <w:rPr>
          <w:rFonts w:eastAsia="Times New Roman" w:cs="Times New Roman"/>
          <w:szCs w:val="28"/>
          <w:lang w:eastAsia="ru-RU"/>
        </w:rPr>
        <w:t>А. В., Семёнова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47048">
        <w:rPr>
          <w:rFonts w:eastAsia="Times New Roman" w:cs="Times New Roman"/>
          <w:szCs w:val="28"/>
          <w:lang w:eastAsia="ru-RU"/>
        </w:rPr>
        <w:t>Г. И.</w:t>
      </w:r>
      <w:r>
        <w:rPr>
          <w:rFonts w:eastAsia="Times New Roman" w:cs="Times New Roman"/>
          <w:szCs w:val="28"/>
          <w:lang w:eastAsia="ru-RU"/>
        </w:rPr>
        <w:t xml:space="preserve"> Медико-педагогические аспекты спортивного травматизма. </w:t>
      </w:r>
      <w:r w:rsidRPr="00147048">
        <w:rPr>
          <w:rFonts w:eastAsia="Times New Roman" w:cs="Times New Roman"/>
          <w:szCs w:val="28"/>
          <w:lang w:eastAsia="ru-RU"/>
        </w:rPr>
        <w:t>Екатеринбург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147048">
        <w:rPr>
          <w:rFonts w:eastAsia="Times New Roman" w:cs="Times New Roman"/>
          <w:szCs w:val="28"/>
          <w:lang w:eastAsia="ru-RU"/>
        </w:rPr>
        <w:t>Издательство Уральского университета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147048">
        <w:rPr>
          <w:rFonts w:eastAsia="Times New Roman" w:cs="Times New Roman"/>
          <w:szCs w:val="28"/>
          <w:lang w:eastAsia="ru-RU"/>
        </w:rPr>
        <w:t>2020</w:t>
      </w:r>
    </w:p>
    <w:p w14:paraId="48005FEB" w14:textId="5CA803B0" w:rsidR="00A40741" w:rsidRPr="00282245" w:rsidRDefault="00A40741" w:rsidP="00282245">
      <w:pPr>
        <w:spacing w:after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- </w:t>
      </w:r>
      <w:r w:rsidRPr="00A40741">
        <w:rPr>
          <w:rFonts w:eastAsia="Times New Roman" w:cs="Times New Roman"/>
          <w:szCs w:val="28"/>
          <w:lang w:eastAsia="ru-RU"/>
        </w:rPr>
        <w:t xml:space="preserve">Эрл Р.В., </w:t>
      </w:r>
      <w:proofErr w:type="spellStart"/>
      <w:r w:rsidRPr="00A40741">
        <w:rPr>
          <w:rFonts w:eastAsia="Times New Roman" w:cs="Times New Roman"/>
          <w:szCs w:val="28"/>
          <w:lang w:eastAsia="ru-RU"/>
        </w:rPr>
        <w:t>Бехль</w:t>
      </w:r>
      <w:proofErr w:type="spellEnd"/>
      <w:r w:rsidRPr="00A40741">
        <w:rPr>
          <w:rFonts w:eastAsia="Times New Roman" w:cs="Times New Roman"/>
          <w:szCs w:val="28"/>
          <w:lang w:eastAsia="ru-RU"/>
        </w:rPr>
        <w:t xml:space="preserve"> Т.Р. (ред.) Основы персональной тренировки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Pr="00A40741">
        <w:rPr>
          <w:rFonts w:eastAsia="Times New Roman" w:cs="Times New Roman"/>
          <w:szCs w:val="28"/>
          <w:lang w:eastAsia="ru-RU"/>
        </w:rPr>
        <w:t>Пер. с англ. И. Андреев. — К.: Олимпийская литература, 2012. — 724 с.: ил. — ISBN 978-966-8708-43-5.</w:t>
      </w:r>
    </w:p>
    <w:p w14:paraId="769DC0E2" w14:textId="1712FA6F" w:rsidR="00282245" w:rsidRPr="00282245" w:rsidRDefault="00282245" w:rsidP="00282245">
      <w:pPr>
        <w:spacing w:after="0"/>
        <w:rPr>
          <w:rFonts w:eastAsia="Times New Roman" w:cs="Times New Roman"/>
          <w:szCs w:val="28"/>
          <w:lang w:eastAsia="ru-RU"/>
        </w:rPr>
      </w:pPr>
    </w:p>
    <w:sectPr w:rsidR="00282245" w:rsidRPr="002822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8BC33" w14:textId="77777777" w:rsidR="00815B14" w:rsidRDefault="00815B14">
      <w:pPr>
        <w:spacing w:after="0"/>
      </w:pPr>
      <w:r>
        <w:separator/>
      </w:r>
    </w:p>
  </w:endnote>
  <w:endnote w:type="continuationSeparator" w:id="0">
    <w:p w14:paraId="4C2EA70C" w14:textId="77777777" w:rsidR="00815B14" w:rsidRDefault="00815B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2409" w14:textId="77777777" w:rsidR="00815B14" w:rsidRDefault="00815B14">
      <w:pPr>
        <w:spacing w:after="0"/>
      </w:pPr>
      <w:r>
        <w:separator/>
      </w:r>
    </w:p>
  </w:footnote>
  <w:footnote w:type="continuationSeparator" w:id="0">
    <w:p w14:paraId="69ECA66F" w14:textId="77777777" w:rsidR="00815B14" w:rsidRDefault="00815B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81F49" w14:textId="77777777" w:rsidR="005D4FD6" w:rsidRDefault="00815B14" w:rsidP="00F75895">
    <w:pPr>
      <w:pStyle w:val="a3"/>
    </w:pPr>
  </w:p>
  <w:p w14:paraId="4CF4F994" w14:textId="77777777" w:rsidR="005D4FD6" w:rsidRDefault="00815B1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91C1A"/>
    <w:multiLevelType w:val="multilevel"/>
    <w:tmpl w:val="73E4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119"/>
    <w:multiLevelType w:val="multilevel"/>
    <w:tmpl w:val="5212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A46A2"/>
    <w:multiLevelType w:val="multilevel"/>
    <w:tmpl w:val="F00C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A38DA"/>
    <w:multiLevelType w:val="multilevel"/>
    <w:tmpl w:val="8FD8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01A9F"/>
    <w:multiLevelType w:val="multilevel"/>
    <w:tmpl w:val="FC26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31D73"/>
    <w:multiLevelType w:val="multilevel"/>
    <w:tmpl w:val="13B8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22A96"/>
    <w:multiLevelType w:val="multilevel"/>
    <w:tmpl w:val="C91A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1552C1"/>
    <w:multiLevelType w:val="multilevel"/>
    <w:tmpl w:val="13CC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83123"/>
    <w:multiLevelType w:val="multilevel"/>
    <w:tmpl w:val="9F12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E177E2"/>
    <w:multiLevelType w:val="multilevel"/>
    <w:tmpl w:val="BA6E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8627C7"/>
    <w:multiLevelType w:val="multilevel"/>
    <w:tmpl w:val="75B86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312B13"/>
    <w:multiLevelType w:val="multilevel"/>
    <w:tmpl w:val="6812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66FEE"/>
    <w:multiLevelType w:val="multilevel"/>
    <w:tmpl w:val="8D6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82DC5"/>
    <w:multiLevelType w:val="multilevel"/>
    <w:tmpl w:val="2F843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760C9"/>
    <w:multiLevelType w:val="multilevel"/>
    <w:tmpl w:val="91AE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DF6BAA"/>
    <w:multiLevelType w:val="multilevel"/>
    <w:tmpl w:val="6B94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914AD1"/>
    <w:multiLevelType w:val="multilevel"/>
    <w:tmpl w:val="E6F8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0F2976"/>
    <w:multiLevelType w:val="multilevel"/>
    <w:tmpl w:val="7F30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FB7AF2"/>
    <w:multiLevelType w:val="multilevel"/>
    <w:tmpl w:val="BE44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267902"/>
    <w:multiLevelType w:val="multilevel"/>
    <w:tmpl w:val="306E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4536D"/>
    <w:multiLevelType w:val="hybridMultilevel"/>
    <w:tmpl w:val="F2180AB2"/>
    <w:lvl w:ilvl="0" w:tplc="A6F0B3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D150AA8"/>
    <w:multiLevelType w:val="multilevel"/>
    <w:tmpl w:val="0298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04457E"/>
    <w:multiLevelType w:val="multilevel"/>
    <w:tmpl w:val="58F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CD6B61"/>
    <w:multiLevelType w:val="multilevel"/>
    <w:tmpl w:val="71F2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0D5D27"/>
    <w:multiLevelType w:val="multilevel"/>
    <w:tmpl w:val="BE44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F91AEC"/>
    <w:multiLevelType w:val="multilevel"/>
    <w:tmpl w:val="1FA8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0F22C3"/>
    <w:multiLevelType w:val="multilevel"/>
    <w:tmpl w:val="8DDC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15"/>
  </w:num>
  <w:num w:numId="4">
    <w:abstractNumId w:val="7"/>
  </w:num>
  <w:num w:numId="5">
    <w:abstractNumId w:val="2"/>
  </w:num>
  <w:num w:numId="6">
    <w:abstractNumId w:val="18"/>
  </w:num>
  <w:num w:numId="7">
    <w:abstractNumId w:val="23"/>
  </w:num>
  <w:num w:numId="8">
    <w:abstractNumId w:val="16"/>
  </w:num>
  <w:num w:numId="9">
    <w:abstractNumId w:val="4"/>
  </w:num>
  <w:num w:numId="10">
    <w:abstractNumId w:val="8"/>
  </w:num>
  <w:num w:numId="11">
    <w:abstractNumId w:val="3"/>
  </w:num>
  <w:num w:numId="12">
    <w:abstractNumId w:val="5"/>
  </w:num>
  <w:num w:numId="13">
    <w:abstractNumId w:val="21"/>
  </w:num>
  <w:num w:numId="14">
    <w:abstractNumId w:val="0"/>
  </w:num>
  <w:num w:numId="15">
    <w:abstractNumId w:val="25"/>
  </w:num>
  <w:num w:numId="16">
    <w:abstractNumId w:val="22"/>
  </w:num>
  <w:num w:numId="17">
    <w:abstractNumId w:val="6"/>
  </w:num>
  <w:num w:numId="18">
    <w:abstractNumId w:val="26"/>
  </w:num>
  <w:num w:numId="19">
    <w:abstractNumId w:val="17"/>
  </w:num>
  <w:num w:numId="20">
    <w:abstractNumId w:val="11"/>
  </w:num>
  <w:num w:numId="21">
    <w:abstractNumId w:val="19"/>
  </w:num>
  <w:num w:numId="22">
    <w:abstractNumId w:val="14"/>
  </w:num>
  <w:num w:numId="23">
    <w:abstractNumId w:val="12"/>
  </w:num>
  <w:num w:numId="24">
    <w:abstractNumId w:val="9"/>
  </w:num>
  <w:num w:numId="25">
    <w:abstractNumId w:val="13"/>
  </w:num>
  <w:num w:numId="26">
    <w:abstractNumId w:val="2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7E"/>
    <w:rsid w:val="0000197E"/>
    <w:rsid w:val="000150DB"/>
    <w:rsid w:val="001347FA"/>
    <w:rsid w:val="00147048"/>
    <w:rsid w:val="00194FD0"/>
    <w:rsid w:val="0019644D"/>
    <w:rsid w:val="001F5D89"/>
    <w:rsid w:val="00280737"/>
    <w:rsid w:val="00282245"/>
    <w:rsid w:val="004D16C7"/>
    <w:rsid w:val="0057413C"/>
    <w:rsid w:val="00597979"/>
    <w:rsid w:val="00616085"/>
    <w:rsid w:val="0061632A"/>
    <w:rsid w:val="00666E29"/>
    <w:rsid w:val="0069662F"/>
    <w:rsid w:val="006C0B77"/>
    <w:rsid w:val="007C6624"/>
    <w:rsid w:val="00815B14"/>
    <w:rsid w:val="008242FF"/>
    <w:rsid w:val="00837577"/>
    <w:rsid w:val="00840721"/>
    <w:rsid w:val="00870751"/>
    <w:rsid w:val="00922C48"/>
    <w:rsid w:val="00946A6C"/>
    <w:rsid w:val="00983AB5"/>
    <w:rsid w:val="00A372FA"/>
    <w:rsid w:val="00A40741"/>
    <w:rsid w:val="00A4290C"/>
    <w:rsid w:val="00AB2A07"/>
    <w:rsid w:val="00AC111E"/>
    <w:rsid w:val="00B06691"/>
    <w:rsid w:val="00B700E8"/>
    <w:rsid w:val="00B915B7"/>
    <w:rsid w:val="00BC63CC"/>
    <w:rsid w:val="00BF6C15"/>
    <w:rsid w:val="00C22AA2"/>
    <w:rsid w:val="00D061B4"/>
    <w:rsid w:val="00D862AB"/>
    <w:rsid w:val="00D94908"/>
    <w:rsid w:val="00DE29FF"/>
    <w:rsid w:val="00DE4478"/>
    <w:rsid w:val="00DE60E1"/>
    <w:rsid w:val="00E12FA7"/>
    <w:rsid w:val="00EA59DF"/>
    <w:rsid w:val="00EE4070"/>
    <w:rsid w:val="00F12C76"/>
    <w:rsid w:val="00F13D8A"/>
    <w:rsid w:val="00F50177"/>
    <w:rsid w:val="00F6603D"/>
    <w:rsid w:val="00F918A0"/>
    <w:rsid w:val="00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A8F1"/>
  <w15:chartTrackingRefBased/>
  <w15:docId w15:val="{AAE315B8-E7DC-432F-968F-B3D26F74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2FA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2AA2"/>
    <w:pPr>
      <w:tabs>
        <w:tab w:val="center" w:pos="4677"/>
        <w:tab w:val="right" w:pos="9355"/>
      </w:tabs>
      <w:spacing w:after="0"/>
    </w:pPr>
    <w:rPr>
      <w:rFonts w:ascii="Calibri" w:hAnsi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C22AA2"/>
    <w:rPr>
      <w:rFonts w:ascii="Calibri" w:hAnsi="Calibri"/>
    </w:rPr>
  </w:style>
  <w:style w:type="table" w:styleId="a5">
    <w:name w:val="Table Grid"/>
    <w:basedOn w:val="a1"/>
    <w:uiPriority w:val="39"/>
    <w:rsid w:val="00C2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797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8224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538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0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EBEB"/>
                                <w:left w:val="single" w:sz="6" w:space="0" w:color="EBEBEB"/>
                                <w:bottom w:val="single" w:sz="6" w:space="0" w:color="EBEBEB"/>
                                <w:right w:val="single" w:sz="6" w:space="0" w:color="EBEBEB"/>
                              </w:divBdr>
                              <w:divsChild>
                                <w:div w:id="185283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22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872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82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25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420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17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588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177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707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155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413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088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717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0367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598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D2D2D3"/>
            <w:right w:val="none" w:sz="0" w:space="0" w:color="auto"/>
          </w:divBdr>
          <w:divsChild>
            <w:div w:id="11803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D2D2D3"/>
            <w:right w:val="none" w:sz="0" w:space="0" w:color="auto"/>
          </w:divBdr>
          <w:divsChild>
            <w:div w:id="208044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D2D2D3"/>
            <w:right w:val="none" w:sz="0" w:space="0" w:color="auto"/>
          </w:divBdr>
          <w:divsChild>
            <w:div w:id="17285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1" w:color="D2D2D3"/>
            <w:right w:val="none" w:sz="0" w:space="0" w:color="auto"/>
          </w:divBdr>
          <w:divsChild>
            <w:div w:id="19868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42</Pages>
  <Words>10284</Words>
  <Characters>58620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2021-12-23T11:07:00Z</cp:lastPrinted>
  <dcterms:created xsi:type="dcterms:W3CDTF">2021-12-21T06:00:00Z</dcterms:created>
  <dcterms:modified xsi:type="dcterms:W3CDTF">2021-12-23T12:21:00Z</dcterms:modified>
</cp:coreProperties>
</file>