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29" w:rsidRDefault="00B403AC">
      <w:pPr>
        <w:spacing w:after="0"/>
        <w:ind w:firstLine="709"/>
        <w:jc w:val="center"/>
        <w:rPr>
          <w:rFonts w:eastAsia="Times New Roman" w:cs="Times New Roman"/>
          <w:szCs w:val="28"/>
          <w:lang w:eastAsia="ru-RU"/>
        </w:rPr>
      </w:pPr>
      <w:bookmarkStart w:id="0" w:name="_Hlk94077561"/>
      <w:bookmarkStart w:id="1" w:name="_Hlk99550622"/>
      <w:r>
        <w:rPr>
          <w:rFonts w:eastAsia="Times New Roman" w:cs="Times New Roman"/>
          <w:szCs w:val="28"/>
          <w:lang w:eastAsia="ru-RU"/>
        </w:rPr>
        <w:t>Наименование образовательной организации</w:t>
      </w:r>
    </w:p>
    <w:p w:rsidR="00AE2929" w:rsidRDefault="00AE2929">
      <w:pPr>
        <w:spacing w:after="0"/>
        <w:ind w:firstLine="709"/>
        <w:jc w:val="center"/>
        <w:rPr>
          <w:rFonts w:eastAsia="Times New Roman" w:cs="Times New Roman"/>
          <w:szCs w:val="28"/>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E2929">
        <w:tc>
          <w:tcPr>
            <w:tcW w:w="4390" w:type="dxa"/>
          </w:tcPr>
          <w:p w:rsidR="00AE2929" w:rsidRDefault="00AE2929">
            <w:pPr>
              <w:jc w:val="both"/>
              <w:rPr>
                <w:rFonts w:eastAsia="Times New Roman" w:cs="Times New Roman"/>
                <w:sz w:val="24"/>
                <w:szCs w:val="24"/>
                <w:lang w:eastAsia="ru-RU"/>
              </w:rPr>
            </w:pPr>
            <w:bookmarkStart w:id="2" w:name="_Hlk99363632"/>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УТВЕРЖДАЮ</w:t>
            </w:r>
          </w:p>
        </w:tc>
      </w:tr>
      <w:tr w:rsidR="00AE2929">
        <w:trPr>
          <w:trHeight w:val="768"/>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___________________И.И. Петров</w:t>
            </w:r>
          </w:p>
        </w:tc>
      </w:tr>
      <w:tr w:rsidR="00AE2929">
        <w:trPr>
          <w:trHeight w:val="407"/>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 _______________ 2023г.</w:t>
            </w:r>
            <w:bookmarkEnd w:id="2"/>
          </w:p>
        </w:tc>
      </w:tr>
    </w:tbl>
    <w:p w:rsidR="00AE2929" w:rsidRDefault="00AE2929">
      <w:pPr>
        <w:spacing w:after="0"/>
        <w:ind w:firstLine="709"/>
        <w:jc w:val="both"/>
        <w:rPr>
          <w:rFonts w:eastAsia="Times New Roman" w:cs="Times New Roman"/>
          <w:sz w:val="24"/>
          <w:szCs w:val="24"/>
          <w:lang w:eastAsia="ru-RU"/>
        </w:rPr>
      </w:pPr>
    </w:p>
    <w:p w:rsidR="00AE2929" w:rsidRDefault="00AE2929">
      <w:pPr>
        <w:spacing w:after="0"/>
        <w:ind w:firstLine="709"/>
        <w:jc w:val="both"/>
        <w:rPr>
          <w:rFonts w:eastAsia="Times New Roman" w:cs="Times New Roman"/>
          <w:sz w:val="24"/>
          <w:szCs w:val="24"/>
          <w:lang w:eastAsia="ru-RU"/>
        </w:rPr>
      </w:pPr>
    </w:p>
    <w:bookmarkEnd w:id="0"/>
    <w:p w:rsidR="00AE2929" w:rsidRDefault="00AE2929">
      <w:pPr>
        <w:spacing w:after="0"/>
        <w:ind w:firstLine="709"/>
        <w:jc w:val="both"/>
        <w:rPr>
          <w:rFonts w:eastAsia="Times New Roman" w:cs="Times New Roman"/>
          <w:sz w:val="24"/>
          <w:szCs w:val="24"/>
          <w:lang w:eastAsia="ru-RU"/>
        </w:rPr>
      </w:pPr>
    </w:p>
    <w:bookmarkEnd w:id="1"/>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rsidP="00B403AC">
      <w:pPr>
        <w:spacing w:after="0"/>
        <w:ind w:firstLine="567"/>
        <w:jc w:val="center"/>
        <w:rPr>
          <w:rFonts w:eastAsia="Times New Roman" w:cs="Times New Roman"/>
          <w:sz w:val="24"/>
          <w:szCs w:val="24"/>
          <w:lang w:eastAsia="ru-RU"/>
        </w:rPr>
      </w:pPr>
    </w:p>
    <w:p w:rsidR="00B403AC" w:rsidRDefault="00B403AC" w:rsidP="00C74EA2">
      <w:pPr>
        <w:spacing w:after="0"/>
        <w:ind w:firstLine="567"/>
        <w:jc w:val="center"/>
        <w:rPr>
          <w:rFonts w:eastAsia="Times New Roman" w:cs="Times New Roman"/>
          <w:b/>
          <w:bCs/>
          <w:sz w:val="32"/>
          <w:szCs w:val="32"/>
          <w:lang w:eastAsia="ru-RU"/>
        </w:rPr>
      </w:pPr>
      <w:r w:rsidRPr="00B403AC">
        <w:rPr>
          <w:rFonts w:eastAsia="Times New Roman" w:cs="Times New Roman"/>
          <w:b/>
          <w:bCs/>
          <w:sz w:val="32"/>
          <w:szCs w:val="32"/>
          <w:lang w:eastAsia="ru-RU"/>
        </w:rPr>
        <w:t>Программа обучения и</w:t>
      </w:r>
    </w:p>
    <w:p w:rsidR="00B403AC" w:rsidRDefault="00B403AC" w:rsidP="00C74EA2">
      <w:pPr>
        <w:spacing w:after="0"/>
        <w:ind w:firstLine="567"/>
        <w:jc w:val="center"/>
        <w:rPr>
          <w:rFonts w:eastAsia="Times New Roman" w:cs="Times New Roman"/>
          <w:b/>
          <w:bCs/>
          <w:sz w:val="32"/>
          <w:szCs w:val="32"/>
          <w:lang w:eastAsia="ru-RU"/>
        </w:rPr>
      </w:pPr>
      <w:r w:rsidRPr="00B403AC">
        <w:rPr>
          <w:rFonts w:eastAsia="Times New Roman" w:cs="Times New Roman"/>
          <w:b/>
          <w:bCs/>
          <w:sz w:val="32"/>
          <w:szCs w:val="32"/>
          <w:lang w:eastAsia="ru-RU"/>
        </w:rPr>
        <w:t>проверки знаний требований охраны труда</w:t>
      </w:r>
    </w:p>
    <w:p w:rsidR="00AE2929" w:rsidRDefault="00C74EA2" w:rsidP="0035361E">
      <w:pPr>
        <w:spacing w:after="0"/>
        <w:ind w:firstLine="567"/>
        <w:jc w:val="center"/>
        <w:rPr>
          <w:rFonts w:eastAsia="Times New Roman" w:cs="Times New Roman"/>
          <w:sz w:val="24"/>
          <w:szCs w:val="24"/>
          <w:lang w:eastAsia="ru-RU"/>
        </w:rPr>
      </w:pPr>
      <w:r w:rsidRPr="00C74EA2">
        <w:rPr>
          <w:rFonts w:eastAsia="Times New Roman" w:cs="Times New Roman"/>
          <w:b/>
          <w:bCs/>
          <w:sz w:val="32"/>
          <w:szCs w:val="32"/>
          <w:lang w:eastAsia="ru-RU"/>
        </w:rPr>
        <w:t xml:space="preserve">безопасным методам и приемам выполнения </w:t>
      </w:r>
      <w:r w:rsidR="0035361E" w:rsidRPr="0035361E">
        <w:rPr>
          <w:rFonts w:eastAsia="Times New Roman" w:cs="Times New Roman"/>
          <w:b/>
          <w:bCs/>
          <w:sz w:val="32"/>
          <w:szCs w:val="32"/>
          <w:lang w:eastAsia="ru-RU"/>
        </w:rPr>
        <w:t>окрасочных работ</w:t>
      </w: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B403AC">
      <w:pPr>
        <w:spacing w:after="0"/>
        <w:ind w:firstLine="567"/>
        <w:jc w:val="center"/>
        <w:rPr>
          <w:rFonts w:eastAsia="Times New Roman" w:cs="Times New Roman"/>
          <w:b/>
          <w:bCs/>
          <w:szCs w:val="28"/>
          <w:lang w:eastAsia="ar-SA"/>
        </w:rPr>
        <w:sectPr w:rsidR="00AE2929">
          <w:headerReference w:type="default" r:id="rId7"/>
          <w:headerReference w:type="first" r:id="rId8"/>
          <w:pgSz w:w="11906" w:h="16838"/>
          <w:pgMar w:top="567" w:right="567" w:bottom="567" w:left="1134" w:header="720" w:footer="720" w:gutter="0"/>
          <w:pgNumType w:start="1"/>
          <w:cols w:space="720"/>
          <w:titlePg/>
          <w:docGrid w:linePitch="360"/>
        </w:sectPr>
      </w:pPr>
      <w:r>
        <w:rPr>
          <w:rFonts w:eastAsia="Times New Roman" w:cs="Times New Roman"/>
          <w:b/>
          <w:bCs/>
          <w:szCs w:val="28"/>
          <w:lang w:eastAsia="ar-SA"/>
        </w:rPr>
        <w:t>Город 2023 г.</w:t>
      </w:r>
    </w:p>
    <w:p w:rsidR="00AE2929" w:rsidRDefault="00B403AC">
      <w:pPr>
        <w:spacing w:after="0"/>
        <w:ind w:firstLine="567"/>
        <w:jc w:val="center"/>
        <w:rPr>
          <w:rFonts w:eastAsia="Times New Roman" w:cs="Times New Roman"/>
          <w:b/>
          <w:bCs/>
          <w:szCs w:val="28"/>
          <w:lang w:eastAsia="ru-RU"/>
        </w:rPr>
      </w:pPr>
      <w:bookmarkStart w:id="3" w:name="_Hlk94076936"/>
      <w:bookmarkStart w:id="4" w:name="_Hlk99364265"/>
      <w:r>
        <w:rPr>
          <w:rFonts w:eastAsia="Times New Roman" w:cs="Times New Roman"/>
          <w:b/>
          <w:bCs/>
          <w:szCs w:val="28"/>
          <w:lang w:eastAsia="ru-RU"/>
        </w:rPr>
        <w:lastRenderedPageBreak/>
        <w:t>Содержание:</w:t>
      </w:r>
    </w:p>
    <w:p w:rsidR="00AE2929" w:rsidRDefault="00AE2929">
      <w:pPr>
        <w:spacing w:after="0"/>
        <w:ind w:firstLine="567"/>
        <w:jc w:val="center"/>
        <w:rPr>
          <w:rFonts w:eastAsia="Times New Roman" w:cs="Times New Roman"/>
          <w:b/>
          <w:bCs/>
          <w:szCs w:val="28"/>
          <w:lang w:eastAsia="ru-RU"/>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E2929">
        <w:tc>
          <w:tcPr>
            <w:tcW w:w="8642" w:type="dxa"/>
          </w:tcPr>
          <w:p w:rsidR="00AE2929" w:rsidRDefault="00B403AC">
            <w:pPr>
              <w:rPr>
                <w:bCs/>
                <w:szCs w:val="28"/>
              </w:rPr>
            </w:pPr>
            <w:r>
              <w:rPr>
                <w:bCs/>
                <w:szCs w:val="28"/>
              </w:rPr>
              <w:t>Содержание …………………………………………………………</w:t>
            </w:r>
            <w:proofErr w:type="gramStart"/>
            <w:r>
              <w:rPr>
                <w:bCs/>
                <w:szCs w:val="28"/>
              </w:rPr>
              <w:t>…….</w:t>
            </w:r>
            <w:proofErr w:type="gramEnd"/>
          </w:p>
        </w:tc>
        <w:tc>
          <w:tcPr>
            <w:tcW w:w="986" w:type="dxa"/>
          </w:tcPr>
          <w:p w:rsidR="00AE2929" w:rsidRDefault="00B403AC">
            <w:pPr>
              <w:ind w:left="-98"/>
              <w:rPr>
                <w:bCs/>
                <w:szCs w:val="28"/>
              </w:rPr>
            </w:pPr>
            <w:r>
              <w:rPr>
                <w:bCs/>
                <w:szCs w:val="28"/>
              </w:rPr>
              <w:t>2</w:t>
            </w:r>
          </w:p>
        </w:tc>
      </w:tr>
      <w:tr w:rsidR="00AE2929">
        <w:tc>
          <w:tcPr>
            <w:tcW w:w="8642" w:type="dxa"/>
          </w:tcPr>
          <w:p w:rsidR="00AE2929" w:rsidRDefault="00B403AC">
            <w:pPr>
              <w:rPr>
                <w:bCs/>
                <w:szCs w:val="28"/>
              </w:rPr>
            </w:pPr>
            <w:r>
              <w:rPr>
                <w:bCs/>
                <w:szCs w:val="28"/>
              </w:rPr>
              <w:t>Общие положения ………………………………………………………...</w:t>
            </w:r>
          </w:p>
        </w:tc>
        <w:tc>
          <w:tcPr>
            <w:tcW w:w="986" w:type="dxa"/>
          </w:tcPr>
          <w:p w:rsidR="00AE2929" w:rsidRDefault="00B403AC">
            <w:pPr>
              <w:ind w:left="-98"/>
              <w:rPr>
                <w:bCs/>
                <w:szCs w:val="28"/>
              </w:rPr>
            </w:pPr>
            <w:r>
              <w:rPr>
                <w:bCs/>
                <w:szCs w:val="28"/>
              </w:rPr>
              <w:t>3</w:t>
            </w:r>
          </w:p>
        </w:tc>
      </w:tr>
      <w:tr w:rsidR="00AE2929">
        <w:tc>
          <w:tcPr>
            <w:tcW w:w="8642" w:type="dxa"/>
          </w:tcPr>
          <w:p w:rsidR="00AE2929" w:rsidRDefault="00B403AC">
            <w:pPr>
              <w:rPr>
                <w:bCs/>
                <w:szCs w:val="28"/>
              </w:rPr>
            </w:pPr>
            <w:r>
              <w:rPr>
                <w:bCs/>
                <w:szCs w:val="28"/>
              </w:rPr>
              <w:t>Планируемые результаты …………………………………………</w:t>
            </w:r>
            <w:proofErr w:type="gramStart"/>
            <w:r>
              <w:rPr>
                <w:bCs/>
                <w:szCs w:val="28"/>
              </w:rPr>
              <w:t>…….</w:t>
            </w:r>
            <w:proofErr w:type="gramEnd"/>
            <w:r>
              <w:rPr>
                <w:bCs/>
                <w:szCs w:val="28"/>
              </w:rPr>
              <w:t>.</w:t>
            </w:r>
          </w:p>
        </w:tc>
        <w:tc>
          <w:tcPr>
            <w:tcW w:w="986" w:type="dxa"/>
          </w:tcPr>
          <w:p w:rsidR="00AE2929" w:rsidRDefault="00B30E9B">
            <w:pPr>
              <w:ind w:left="-98"/>
              <w:rPr>
                <w:bCs/>
                <w:szCs w:val="28"/>
              </w:rPr>
            </w:pPr>
            <w:r>
              <w:rPr>
                <w:bCs/>
                <w:szCs w:val="28"/>
              </w:rPr>
              <w:t>6</w:t>
            </w:r>
          </w:p>
        </w:tc>
      </w:tr>
      <w:tr w:rsidR="00AE2929">
        <w:tc>
          <w:tcPr>
            <w:tcW w:w="8642" w:type="dxa"/>
          </w:tcPr>
          <w:p w:rsidR="00AE2929" w:rsidRDefault="00B403AC">
            <w:pPr>
              <w:rPr>
                <w:bCs/>
                <w:szCs w:val="28"/>
              </w:rPr>
            </w:pPr>
            <w:r>
              <w:rPr>
                <w:bCs/>
                <w:szCs w:val="28"/>
              </w:rPr>
              <w:t>Организационно – педагогические условия ………………………</w:t>
            </w:r>
            <w:proofErr w:type="gramStart"/>
            <w:r>
              <w:rPr>
                <w:bCs/>
                <w:szCs w:val="28"/>
              </w:rPr>
              <w:t>…….</w:t>
            </w:r>
            <w:proofErr w:type="gramEnd"/>
          </w:p>
        </w:tc>
        <w:tc>
          <w:tcPr>
            <w:tcW w:w="986" w:type="dxa"/>
          </w:tcPr>
          <w:p w:rsidR="00AE2929" w:rsidRDefault="00B30E9B">
            <w:pPr>
              <w:ind w:left="-98"/>
              <w:rPr>
                <w:bCs/>
                <w:szCs w:val="28"/>
              </w:rPr>
            </w:pPr>
            <w:r>
              <w:rPr>
                <w:bCs/>
                <w:szCs w:val="28"/>
              </w:rPr>
              <w:t>7</w:t>
            </w:r>
          </w:p>
        </w:tc>
      </w:tr>
      <w:tr w:rsidR="00AE2929">
        <w:tc>
          <w:tcPr>
            <w:tcW w:w="8642" w:type="dxa"/>
          </w:tcPr>
          <w:p w:rsidR="00AE2929" w:rsidRDefault="00B403AC">
            <w:pPr>
              <w:rPr>
                <w:bCs/>
                <w:szCs w:val="28"/>
              </w:rPr>
            </w:pPr>
            <w:r>
              <w:rPr>
                <w:bCs/>
                <w:szCs w:val="28"/>
              </w:rPr>
              <w:t>Учебно-тематический план ………………………………………………</w:t>
            </w:r>
          </w:p>
        </w:tc>
        <w:tc>
          <w:tcPr>
            <w:tcW w:w="986" w:type="dxa"/>
          </w:tcPr>
          <w:p w:rsidR="00AE2929" w:rsidRDefault="00B30E9B">
            <w:pPr>
              <w:ind w:left="-98"/>
              <w:rPr>
                <w:bCs/>
                <w:szCs w:val="28"/>
              </w:rPr>
            </w:pPr>
            <w:r>
              <w:rPr>
                <w:bCs/>
                <w:szCs w:val="28"/>
              </w:rPr>
              <w:t>9</w:t>
            </w:r>
          </w:p>
        </w:tc>
      </w:tr>
      <w:tr w:rsidR="00AE2929">
        <w:tc>
          <w:tcPr>
            <w:tcW w:w="8642" w:type="dxa"/>
          </w:tcPr>
          <w:p w:rsidR="00AE2929" w:rsidRDefault="00B403AC">
            <w:pPr>
              <w:rPr>
                <w:bCs/>
                <w:szCs w:val="28"/>
              </w:rPr>
            </w:pPr>
            <w:r>
              <w:rPr>
                <w:bCs/>
                <w:szCs w:val="28"/>
              </w:rPr>
              <w:t>Календарный учебный график……………………………………………</w:t>
            </w:r>
          </w:p>
        </w:tc>
        <w:tc>
          <w:tcPr>
            <w:tcW w:w="986" w:type="dxa"/>
          </w:tcPr>
          <w:p w:rsidR="00AE2929" w:rsidRDefault="008A3CD6">
            <w:pPr>
              <w:ind w:left="-98"/>
              <w:rPr>
                <w:bCs/>
                <w:szCs w:val="28"/>
              </w:rPr>
            </w:pPr>
            <w:r>
              <w:rPr>
                <w:bCs/>
                <w:szCs w:val="28"/>
              </w:rPr>
              <w:t>9</w:t>
            </w:r>
          </w:p>
        </w:tc>
      </w:tr>
      <w:tr w:rsidR="00AE2929">
        <w:tc>
          <w:tcPr>
            <w:tcW w:w="8642" w:type="dxa"/>
          </w:tcPr>
          <w:p w:rsidR="00AE2929" w:rsidRDefault="00B403AC">
            <w:pPr>
              <w:rPr>
                <w:bCs/>
                <w:szCs w:val="28"/>
              </w:rPr>
            </w:pPr>
            <w:r>
              <w:rPr>
                <w:bCs/>
                <w:szCs w:val="28"/>
              </w:rPr>
              <w:t xml:space="preserve">Рабочая программа. Содержание </w:t>
            </w:r>
            <w:r w:rsidR="00B30E9B">
              <w:rPr>
                <w:bCs/>
                <w:szCs w:val="28"/>
              </w:rPr>
              <w:t>разделов …</w:t>
            </w:r>
            <w:r w:rsidR="00362A61">
              <w:rPr>
                <w:bCs/>
                <w:szCs w:val="28"/>
              </w:rPr>
              <w:t>…</w:t>
            </w:r>
            <w:r>
              <w:rPr>
                <w:bCs/>
                <w:szCs w:val="28"/>
              </w:rPr>
              <w:t>………………………...</w:t>
            </w:r>
          </w:p>
        </w:tc>
        <w:tc>
          <w:tcPr>
            <w:tcW w:w="986" w:type="dxa"/>
          </w:tcPr>
          <w:p w:rsidR="00AE2929" w:rsidRDefault="00B30E9B">
            <w:pPr>
              <w:ind w:left="-98"/>
              <w:rPr>
                <w:bCs/>
                <w:szCs w:val="28"/>
              </w:rPr>
            </w:pPr>
            <w:r>
              <w:rPr>
                <w:bCs/>
                <w:szCs w:val="28"/>
              </w:rPr>
              <w:t>10</w:t>
            </w:r>
          </w:p>
        </w:tc>
      </w:tr>
      <w:tr w:rsidR="00AE2929">
        <w:tc>
          <w:tcPr>
            <w:tcW w:w="8642" w:type="dxa"/>
          </w:tcPr>
          <w:p w:rsidR="00AE2929" w:rsidRDefault="00B403AC">
            <w:pPr>
              <w:rPr>
                <w:bCs/>
                <w:szCs w:val="28"/>
              </w:rPr>
            </w:pPr>
            <w:r>
              <w:rPr>
                <w:bCs/>
                <w:szCs w:val="28"/>
              </w:rPr>
              <w:t>Проверка знания требований охраны труда ………………………</w:t>
            </w:r>
            <w:proofErr w:type="gramStart"/>
            <w:r>
              <w:rPr>
                <w:bCs/>
                <w:szCs w:val="28"/>
              </w:rPr>
              <w:t>…….</w:t>
            </w:r>
            <w:proofErr w:type="gramEnd"/>
          </w:p>
        </w:tc>
        <w:tc>
          <w:tcPr>
            <w:tcW w:w="986" w:type="dxa"/>
          </w:tcPr>
          <w:p w:rsidR="00AE2929" w:rsidRDefault="00B30E9B">
            <w:pPr>
              <w:ind w:left="-98"/>
              <w:rPr>
                <w:bCs/>
                <w:szCs w:val="28"/>
              </w:rPr>
            </w:pPr>
            <w:r>
              <w:rPr>
                <w:bCs/>
                <w:szCs w:val="28"/>
              </w:rPr>
              <w:t>2</w:t>
            </w:r>
            <w:r w:rsidR="003809DD">
              <w:rPr>
                <w:bCs/>
                <w:szCs w:val="28"/>
              </w:rPr>
              <w:t>7</w:t>
            </w:r>
          </w:p>
        </w:tc>
      </w:tr>
      <w:tr w:rsidR="00AE2929">
        <w:tc>
          <w:tcPr>
            <w:tcW w:w="8642" w:type="dxa"/>
          </w:tcPr>
          <w:p w:rsidR="00AE2929" w:rsidRDefault="00B403AC">
            <w:pPr>
              <w:rPr>
                <w:bCs/>
                <w:szCs w:val="28"/>
              </w:rPr>
            </w:pPr>
            <w:r>
              <w:rPr>
                <w:bCs/>
                <w:szCs w:val="28"/>
              </w:rPr>
              <w:t>Оценочные материалы</w:t>
            </w:r>
            <w:proofErr w:type="gramStart"/>
            <w:r>
              <w:rPr>
                <w:bCs/>
                <w:szCs w:val="28"/>
              </w:rPr>
              <w:t xml:space="preserve"> .…</w:t>
            </w:r>
            <w:proofErr w:type="gramEnd"/>
            <w:r>
              <w:rPr>
                <w:bCs/>
                <w:szCs w:val="28"/>
              </w:rPr>
              <w:t>………………………………………………...</w:t>
            </w:r>
          </w:p>
        </w:tc>
        <w:tc>
          <w:tcPr>
            <w:tcW w:w="986" w:type="dxa"/>
          </w:tcPr>
          <w:p w:rsidR="00AE2929" w:rsidRDefault="00D45B83">
            <w:pPr>
              <w:ind w:left="-98"/>
              <w:rPr>
                <w:bCs/>
                <w:szCs w:val="28"/>
              </w:rPr>
            </w:pPr>
            <w:r>
              <w:rPr>
                <w:bCs/>
                <w:szCs w:val="28"/>
              </w:rPr>
              <w:t>2</w:t>
            </w:r>
            <w:r w:rsidR="003809DD">
              <w:rPr>
                <w:bCs/>
                <w:szCs w:val="28"/>
              </w:rPr>
              <w:t>8</w:t>
            </w:r>
          </w:p>
        </w:tc>
      </w:tr>
      <w:tr w:rsidR="00AE2929">
        <w:tc>
          <w:tcPr>
            <w:tcW w:w="8642" w:type="dxa"/>
          </w:tcPr>
          <w:p w:rsidR="00AE2929" w:rsidRDefault="00B403AC">
            <w:pPr>
              <w:rPr>
                <w:bCs/>
                <w:szCs w:val="28"/>
              </w:rPr>
            </w:pPr>
            <w:r>
              <w:rPr>
                <w:bCs/>
                <w:szCs w:val="28"/>
              </w:rPr>
              <w:t>Учебно-методические материалы …………………………………...…...</w:t>
            </w:r>
          </w:p>
        </w:tc>
        <w:tc>
          <w:tcPr>
            <w:tcW w:w="986" w:type="dxa"/>
          </w:tcPr>
          <w:p w:rsidR="00AE2929" w:rsidRDefault="00D45B83">
            <w:pPr>
              <w:ind w:left="-98"/>
              <w:rPr>
                <w:bCs/>
                <w:szCs w:val="28"/>
              </w:rPr>
            </w:pPr>
            <w:r>
              <w:rPr>
                <w:bCs/>
                <w:szCs w:val="28"/>
              </w:rPr>
              <w:t>2</w:t>
            </w:r>
            <w:r w:rsidR="003809DD">
              <w:rPr>
                <w:bCs/>
                <w:szCs w:val="28"/>
              </w:rPr>
              <w:t>8</w:t>
            </w:r>
          </w:p>
        </w:tc>
      </w:tr>
      <w:tr w:rsidR="00AE2929">
        <w:tc>
          <w:tcPr>
            <w:tcW w:w="8642" w:type="dxa"/>
          </w:tcPr>
          <w:p w:rsidR="00AE2929" w:rsidRDefault="00B403AC">
            <w:pPr>
              <w:rPr>
                <w:bCs/>
                <w:szCs w:val="28"/>
              </w:rPr>
            </w:pPr>
            <w:r>
              <w:rPr>
                <w:bCs/>
                <w:szCs w:val="28"/>
              </w:rPr>
              <w:t>Нормативно-правовые акты и список литературы ……</w:t>
            </w:r>
            <w:proofErr w:type="gramStart"/>
            <w:r>
              <w:rPr>
                <w:bCs/>
                <w:szCs w:val="28"/>
              </w:rPr>
              <w:t>…….</w:t>
            </w:r>
            <w:proofErr w:type="gramEnd"/>
            <w:r>
              <w:rPr>
                <w:bCs/>
                <w:szCs w:val="28"/>
              </w:rPr>
              <w:t>.…………</w:t>
            </w:r>
          </w:p>
        </w:tc>
        <w:tc>
          <w:tcPr>
            <w:tcW w:w="986" w:type="dxa"/>
          </w:tcPr>
          <w:p w:rsidR="00AE2929" w:rsidRDefault="00D45B83">
            <w:pPr>
              <w:ind w:left="-98"/>
              <w:rPr>
                <w:bCs/>
                <w:szCs w:val="28"/>
              </w:rPr>
            </w:pPr>
            <w:r>
              <w:rPr>
                <w:bCs/>
                <w:szCs w:val="28"/>
              </w:rPr>
              <w:t>2</w:t>
            </w:r>
            <w:r w:rsidR="003809DD">
              <w:rPr>
                <w:bCs/>
                <w:szCs w:val="28"/>
              </w:rPr>
              <w:t>8</w:t>
            </w:r>
          </w:p>
        </w:tc>
      </w:tr>
      <w:bookmarkEnd w:id="3"/>
    </w:tbl>
    <w:p w:rsidR="00AE2929" w:rsidRDefault="00AE2929">
      <w:pPr>
        <w:spacing w:after="0"/>
        <w:ind w:firstLine="567"/>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bookmarkEnd w:id="4"/>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bookmarkStart w:id="5" w:name="_GoBack"/>
      <w:bookmarkEnd w:id="5"/>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rPr>
          <w:rFonts w:eastAsia="Times New Roman" w:cs="Times New Roman"/>
          <w:b/>
          <w:bCs/>
          <w:szCs w:val="28"/>
          <w:lang w:eastAsia="ar-SA"/>
        </w:rPr>
        <w:sectPr w:rsidR="00AE2929">
          <w:headerReference w:type="first" r:id="rId9"/>
          <w:pgSz w:w="11906" w:h="16838"/>
          <w:pgMar w:top="1134" w:right="851" w:bottom="1134" w:left="1134" w:header="720" w:footer="720" w:gutter="0"/>
          <w:pgNumType w:start="2"/>
          <w:cols w:space="720"/>
          <w:docGrid w:linePitch="360"/>
        </w:sectPr>
      </w:pPr>
    </w:p>
    <w:p w:rsidR="00AE2929" w:rsidRDefault="00B403AC">
      <w:pPr>
        <w:spacing w:after="0"/>
        <w:ind w:firstLine="708"/>
        <w:jc w:val="center"/>
        <w:rPr>
          <w:rFonts w:eastAsia="Calibri" w:cs="Times New Roman"/>
          <w:b/>
          <w:szCs w:val="28"/>
        </w:rPr>
      </w:pPr>
      <w:r>
        <w:rPr>
          <w:rFonts w:eastAsia="Calibri" w:cs="Times New Roman"/>
          <w:b/>
          <w:szCs w:val="28"/>
        </w:rPr>
        <w:lastRenderedPageBreak/>
        <w:t>ПОЯСНИТЕЛЬНАЯ ЗАПИСКА</w:t>
      </w:r>
    </w:p>
    <w:p w:rsidR="00AE2929" w:rsidRDefault="00AE2929">
      <w:pPr>
        <w:spacing w:after="0"/>
        <w:ind w:firstLine="708"/>
        <w:jc w:val="center"/>
        <w:rPr>
          <w:rFonts w:eastAsia="Calibri" w:cs="Times New Roman"/>
          <w:szCs w:val="28"/>
        </w:rPr>
      </w:pPr>
    </w:p>
    <w:p w:rsidR="00AE2929" w:rsidRDefault="00B403AC">
      <w:pPr>
        <w:spacing w:after="0"/>
        <w:ind w:firstLine="708"/>
        <w:jc w:val="both"/>
        <w:rPr>
          <w:rFonts w:eastAsia="Calibri" w:cs="Times New Roman"/>
          <w:szCs w:val="28"/>
        </w:rPr>
      </w:pPr>
      <w:r w:rsidRPr="00B403AC">
        <w:rPr>
          <w:rFonts w:eastAsia="Calibri" w:cs="Times New Roman"/>
          <w:szCs w:val="28"/>
        </w:rPr>
        <w:t xml:space="preserve">Программа обучения и проверки знаний требований охраны труда </w:t>
      </w:r>
      <w:r w:rsidR="00C74EA2" w:rsidRPr="00C74EA2">
        <w:rPr>
          <w:rFonts w:eastAsia="Calibri" w:cs="Times New Roman"/>
          <w:szCs w:val="28"/>
        </w:rPr>
        <w:t xml:space="preserve">безопасным методам и приемам выполнения </w:t>
      </w:r>
      <w:r w:rsidR="0035361E" w:rsidRPr="0035361E">
        <w:rPr>
          <w:rFonts w:eastAsia="Calibri" w:cs="Times New Roman"/>
          <w:szCs w:val="28"/>
        </w:rPr>
        <w:t>окрасочных работ</w:t>
      </w:r>
      <w:r w:rsidR="00C74EA2" w:rsidRPr="00C74EA2">
        <w:rPr>
          <w:rFonts w:eastAsia="Calibri" w:cs="Times New Roman"/>
          <w:szCs w:val="28"/>
        </w:rPr>
        <w:t xml:space="preserve"> </w:t>
      </w:r>
      <w:r>
        <w:rPr>
          <w:rFonts w:eastAsia="Calibri" w:cs="Times New Roman"/>
          <w:szCs w:val="28"/>
        </w:rPr>
        <w:t>(далее – Программа) разработана в соответствии с требованиями следующих нормативно-правовых документов:</w:t>
      </w:r>
    </w:p>
    <w:p w:rsidR="00AE2929" w:rsidRDefault="00B403AC">
      <w:pPr>
        <w:spacing w:after="0"/>
        <w:ind w:firstLine="708"/>
        <w:jc w:val="both"/>
        <w:rPr>
          <w:rFonts w:eastAsia="Calibri" w:cs="Times New Roman"/>
          <w:szCs w:val="28"/>
        </w:rPr>
      </w:pPr>
      <w:r>
        <w:rPr>
          <w:rFonts w:eastAsia="Calibri" w:cs="Times New Roman"/>
          <w:szCs w:val="28"/>
        </w:rPr>
        <w:t>- Федеральный закон от 30 декабря 2001 года №197-ФЗ «Трудовой кодекс Российской Федерации»;</w:t>
      </w:r>
    </w:p>
    <w:p w:rsidR="00AE2929" w:rsidRDefault="00B403AC">
      <w:pPr>
        <w:spacing w:after="0"/>
        <w:ind w:firstLine="708"/>
        <w:jc w:val="both"/>
        <w:rPr>
          <w:rFonts w:eastAsia="Calibri" w:cs="Times New Roman"/>
          <w:szCs w:val="28"/>
        </w:rPr>
      </w:pPr>
      <w:r>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rsidR="00B30E9B" w:rsidRPr="00B30E9B" w:rsidRDefault="00B30E9B" w:rsidP="00B30E9B">
      <w:pPr>
        <w:spacing w:after="0"/>
        <w:ind w:firstLine="708"/>
        <w:jc w:val="both"/>
        <w:rPr>
          <w:rFonts w:eastAsia="Calibri" w:cs="Times New Roman"/>
          <w:szCs w:val="28"/>
        </w:rPr>
      </w:pPr>
      <w:r w:rsidRPr="00B30E9B">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rsidR="00116FE0" w:rsidRDefault="00116FE0">
      <w:pPr>
        <w:spacing w:after="0"/>
        <w:ind w:firstLine="708"/>
        <w:jc w:val="both"/>
        <w:rPr>
          <w:rFonts w:eastAsia="Calibri" w:cs="Times New Roman"/>
          <w:szCs w:val="28"/>
        </w:rPr>
      </w:pPr>
      <w:r w:rsidRPr="00116FE0">
        <w:rPr>
          <w:rFonts w:eastAsia="Calibri" w:cs="Times New Roman"/>
          <w:szCs w:val="28"/>
        </w:rPr>
        <w:t xml:space="preserve">- </w:t>
      </w:r>
      <w:r w:rsidR="0035361E" w:rsidRPr="0035361E">
        <w:rPr>
          <w:rFonts w:eastAsia="Calibri" w:cs="Times New Roman"/>
          <w:szCs w:val="28"/>
        </w:rPr>
        <w:t>Приказ Министерства труда и социальной защиты РФ от 2 декабря 2020 года № 849н «Об утверждении Правил по охране труда при выполнении окрасочных работ</w:t>
      </w:r>
      <w:r w:rsidRPr="00116FE0">
        <w:rPr>
          <w:rFonts w:eastAsia="Calibri" w:cs="Times New Roman"/>
          <w:szCs w:val="28"/>
        </w:rPr>
        <w:t>»</w:t>
      </w:r>
      <w:r w:rsidR="005F7008">
        <w:rPr>
          <w:rFonts w:eastAsia="Calibri" w:cs="Times New Roman"/>
          <w:szCs w:val="28"/>
        </w:rPr>
        <w:t>.</w:t>
      </w:r>
    </w:p>
    <w:p w:rsidR="00AE2929" w:rsidRDefault="00B403AC">
      <w:pPr>
        <w:spacing w:after="0"/>
        <w:ind w:firstLine="708"/>
        <w:jc w:val="both"/>
        <w:rPr>
          <w:rFonts w:eastAsia="Calibri" w:cs="Times New Roman"/>
          <w:szCs w:val="28"/>
        </w:rPr>
      </w:pPr>
      <w:r>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Программа относится к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и содержит практические занятия по формированию умений и навыков безопасного выполнения работ в объеме не менее 25 процентов.</w:t>
      </w:r>
      <w:r>
        <w:t xml:space="preserve"> </w:t>
      </w:r>
      <w:r>
        <w:rPr>
          <w:rFonts w:eastAsia="Times New Roman" w:cs="Times New Roman"/>
          <w:szCs w:val="28"/>
          <w:lang w:eastAsia="ru-RU"/>
        </w:rPr>
        <w:t>Практические занятия проводятся с применением технических средств обучения и наглядных пособий.</w:t>
      </w:r>
    </w:p>
    <w:p w:rsidR="00AE2929" w:rsidRDefault="00B403AC">
      <w:pPr>
        <w:spacing w:after="0"/>
        <w:ind w:firstLine="709"/>
        <w:jc w:val="both"/>
        <w:rPr>
          <w:rFonts w:eastAsia="Times New Roman" w:cs="Times New Roman"/>
          <w:szCs w:val="28"/>
          <w:lang w:eastAsia="ru-RU"/>
        </w:rPr>
      </w:pPr>
      <w:proofErr w:type="gramStart"/>
      <w:r>
        <w:rPr>
          <w:rFonts w:eastAsia="Times New Roman" w:cs="Times New Roman"/>
          <w:szCs w:val="28"/>
          <w:lang w:eastAsia="ru-RU"/>
        </w:rPr>
        <w:t>Согласно приказа</w:t>
      </w:r>
      <w:proofErr w:type="gramEnd"/>
      <w:r>
        <w:rPr>
          <w:rFonts w:eastAsia="Times New Roman" w:cs="Times New Roman"/>
          <w:szCs w:val="28"/>
          <w:lang w:eastAsia="ru-RU"/>
        </w:rPr>
        <w:t xml:space="preserve"> от 29 октября 2021 года № 776н «Об утверждении Примерного положения о системе управления охраной труда», который устанавливает примерный перечень работ повышенной опасности, к которым предъявляются отдельные требования по организации работ и обучению работников, в данную Программу вход</w:t>
      </w:r>
      <w:r w:rsidR="00380479">
        <w:rPr>
          <w:rFonts w:eastAsia="Times New Roman" w:cs="Times New Roman"/>
          <w:szCs w:val="28"/>
          <w:lang w:eastAsia="ru-RU"/>
        </w:rPr>
        <w:t>и</w:t>
      </w:r>
      <w:r>
        <w:rPr>
          <w:rFonts w:eastAsia="Times New Roman" w:cs="Times New Roman"/>
          <w:szCs w:val="28"/>
          <w:lang w:eastAsia="ru-RU"/>
        </w:rPr>
        <w:t>т следующ</w:t>
      </w:r>
      <w:r w:rsidR="00380479">
        <w:rPr>
          <w:rFonts w:eastAsia="Times New Roman" w:cs="Times New Roman"/>
          <w:szCs w:val="28"/>
          <w:lang w:eastAsia="ru-RU"/>
        </w:rPr>
        <w:t>е</w:t>
      </w:r>
      <w:r>
        <w:rPr>
          <w:rFonts w:eastAsia="Times New Roman" w:cs="Times New Roman"/>
          <w:szCs w:val="28"/>
          <w:lang w:eastAsia="ru-RU"/>
        </w:rPr>
        <w:t>е наименовани</w:t>
      </w:r>
      <w:r w:rsidR="00380479">
        <w:rPr>
          <w:rFonts w:eastAsia="Times New Roman" w:cs="Times New Roman"/>
          <w:szCs w:val="28"/>
          <w:lang w:eastAsia="ru-RU"/>
        </w:rPr>
        <w:t>е</w:t>
      </w:r>
      <w:r>
        <w:rPr>
          <w:rFonts w:eastAsia="Times New Roman" w:cs="Times New Roman"/>
          <w:szCs w:val="28"/>
          <w:lang w:eastAsia="ru-RU"/>
        </w:rPr>
        <w:t xml:space="preserve"> работ повышенной опасности:</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003809DD" w:rsidRPr="003809DD">
        <w:rPr>
          <w:rFonts w:eastAsia="Times New Roman" w:cs="Times New Roman"/>
          <w:szCs w:val="28"/>
          <w:lang w:eastAsia="ru-RU"/>
        </w:rPr>
        <w:t>Окрасочные работы</w:t>
      </w:r>
      <w:r w:rsidR="0076592E">
        <w:rPr>
          <w:rFonts w:eastAsia="Times New Roman" w:cs="Times New Roman"/>
          <w:szCs w:val="28"/>
          <w:lang w:eastAsia="ru-RU"/>
        </w:rPr>
        <w:t>.</w:t>
      </w:r>
    </w:p>
    <w:p w:rsidR="00AE2929" w:rsidRDefault="00AE2929">
      <w:pPr>
        <w:spacing w:after="0"/>
        <w:ind w:firstLine="709"/>
        <w:jc w:val="both"/>
        <w:rPr>
          <w:rFonts w:eastAsia="Times New Roman" w:cs="Times New Roman"/>
          <w:szCs w:val="28"/>
          <w:lang w:eastAsia="ru-RU"/>
        </w:rPr>
      </w:pPr>
    </w:p>
    <w:p w:rsidR="00AE2929" w:rsidRDefault="00B403AC">
      <w:pPr>
        <w:spacing w:after="0"/>
        <w:ind w:firstLine="708"/>
        <w:jc w:val="both"/>
        <w:rPr>
          <w:rFonts w:eastAsia="Calibri" w:cs="Times New Roman"/>
          <w:szCs w:val="28"/>
        </w:rPr>
      </w:pPr>
      <w:r>
        <w:rPr>
          <w:rFonts w:eastAsia="Calibri" w:cs="Times New Roman"/>
          <w:b/>
          <w:bCs/>
          <w:szCs w:val="28"/>
        </w:rPr>
        <w:t>Цель обучения</w:t>
      </w:r>
      <w:r>
        <w:rPr>
          <w:rFonts w:eastAsia="Calibri" w:cs="Times New Roman"/>
          <w:szCs w:val="28"/>
        </w:rPr>
        <w:t>: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путем повышения профессиональных компетенций в рамках имеющейся квалификации.</w:t>
      </w:r>
    </w:p>
    <w:p w:rsidR="00AE2929" w:rsidRDefault="00B403AC">
      <w:pPr>
        <w:spacing w:after="0"/>
        <w:ind w:firstLine="708"/>
        <w:jc w:val="both"/>
        <w:rPr>
          <w:rFonts w:eastAsia="Calibri" w:cs="Times New Roman"/>
          <w:szCs w:val="28"/>
        </w:rPr>
      </w:pPr>
      <w:r>
        <w:rPr>
          <w:rFonts w:eastAsia="Calibri" w:cs="Times New Roman"/>
          <w:b/>
          <w:bCs/>
          <w:szCs w:val="28"/>
        </w:rPr>
        <w:t>Категория слушателей:</w:t>
      </w:r>
      <w:r>
        <w:rPr>
          <w:rFonts w:eastAsia="Calibri" w:cs="Times New Roman"/>
          <w:szCs w:val="28"/>
        </w:rPr>
        <w:t xml:space="preserve"> обучению по Программе подлежат</w:t>
      </w:r>
      <w:r w:rsidR="0076592E">
        <w:rPr>
          <w:rFonts w:eastAsia="Calibri" w:cs="Times New Roman"/>
          <w:szCs w:val="28"/>
        </w:rPr>
        <w:t>:</w:t>
      </w:r>
    </w:p>
    <w:p w:rsidR="00116FE0" w:rsidRPr="00116FE0" w:rsidRDefault="0076592E" w:rsidP="00116FE0">
      <w:pPr>
        <w:spacing w:after="0"/>
        <w:ind w:firstLine="708"/>
        <w:jc w:val="both"/>
        <w:rPr>
          <w:rFonts w:eastAsia="Calibri" w:cs="Times New Roman"/>
          <w:szCs w:val="28"/>
        </w:rPr>
      </w:pPr>
      <w:r w:rsidRPr="0076592E">
        <w:rPr>
          <w:rFonts w:eastAsia="Calibri" w:cs="Times New Roman"/>
          <w:szCs w:val="28"/>
        </w:rPr>
        <w:t xml:space="preserve">- </w:t>
      </w:r>
      <w:r w:rsidR="00116FE0">
        <w:rPr>
          <w:rFonts w:eastAsia="Calibri" w:cs="Times New Roman"/>
          <w:szCs w:val="28"/>
        </w:rPr>
        <w:t>р</w:t>
      </w:r>
      <w:r w:rsidR="00116FE0" w:rsidRPr="00116FE0">
        <w:rPr>
          <w:rFonts w:eastAsia="Calibri" w:cs="Times New Roman"/>
          <w:szCs w:val="28"/>
        </w:rPr>
        <w:t>уководители и заместители руководителей организаций, в том числе</w:t>
      </w:r>
      <w:r w:rsidR="00116FE0">
        <w:rPr>
          <w:rFonts w:eastAsia="Calibri" w:cs="Times New Roman"/>
          <w:szCs w:val="28"/>
        </w:rPr>
        <w:t xml:space="preserve"> </w:t>
      </w:r>
      <w:r w:rsidR="00116FE0" w:rsidRPr="00116FE0">
        <w:rPr>
          <w:rFonts w:eastAsia="Calibri" w:cs="Times New Roman"/>
          <w:szCs w:val="28"/>
        </w:rPr>
        <w:t>курирующие вопросы охраны труда;</w:t>
      </w:r>
    </w:p>
    <w:p w:rsidR="00116FE0" w:rsidRPr="00116FE0" w:rsidRDefault="00116FE0" w:rsidP="00116FE0">
      <w:pPr>
        <w:spacing w:after="0"/>
        <w:ind w:firstLine="708"/>
        <w:jc w:val="both"/>
        <w:rPr>
          <w:rFonts w:eastAsia="Calibri" w:cs="Times New Roman"/>
          <w:szCs w:val="28"/>
        </w:rPr>
      </w:pPr>
      <w:r>
        <w:rPr>
          <w:rFonts w:eastAsia="Calibri" w:cs="Times New Roman"/>
          <w:szCs w:val="28"/>
        </w:rPr>
        <w:t>- р</w:t>
      </w:r>
      <w:r w:rsidRPr="00116FE0">
        <w:rPr>
          <w:rFonts w:eastAsia="Calibri" w:cs="Times New Roman"/>
          <w:szCs w:val="28"/>
        </w:rPr>
        <w:t>уководители и специалисты службы охраны труда; специалисты по охране</w:t>
      </w:r>
      <w:r>
        <w:rPr>
          <w:rFonts w:eastAsia="Calibri" w:cs="Times New Roman"/>
          <w:szCs w:val="28"/>
        </w:rPr>
        <w:t xml:space="preserve"> </w:t>
      </w:r>
      <w:r w:rsidRPr="00116FE0">
        <w:rPr>
          <w:rFonts w:eastAsia="Calibri" w:cs="Times New Roman"/>
          <w:szCs w:val="28"/>
        </w:rPr>
        <w:t>труда;</w:t>
      </w:r>
    </w:p>
    <w:p w:rsidR="00116FE0" w:rsidRPr="00116FE0" w:rsidRDefault="00116FE0" w:rsidP="00116FE0">
      <w:pPr>
        <w:spacing w:after="0"/>
        <w:ind w:firstLine="708"/>
        <w:jc w:val="both"/>
        <w:rPr>
          <w:rFonts w:eastAsia="Calibri" w:cs="Times New Roman"/>
          <w:szCs w:val="28"/>
        </w:rPr>
      </w:pPr>
      <w:r>
        <w:rPr>
          <w:rFonts w:eastAsia="Calibri" w:cs="Times New Roman"/>
          <w:szCs w:val="28"/>
        </w:rPr>
        <w:t>- р</w:t>
      </w:r>
      <w:r w:rsidRPr="00116FE0">
        <w:rPr>
          <w:rFonts w:eastAsia="Calibri" w:cs="Times New Roman"/>
          <w:szCs w:val="28"/>
        </w:rPr>
        <w:t>аботники, на которых возложены функции специалистов по охране труда;</w:t>
      </w:r>
    </w:p>
    <w:p w:rsidR="00116FE0" w:rsidRDefault="00116FE0" w:rsidP="00116FE0">
      <w:pPr>
        <w:spacing w:after="0"/>
        <w:ind w:firstLine="708"/>
        <w:jc w:val="both"/>
        <w:rPr>
          <w:rFonts w:eastAsia="Calibri" w:cs="Times New Roman"/>
          <w:szCs w:val="28"/>
        </w:rPr>
      </w:pPr>
      <w:r>
        <w:rPr>
          <w:rFonts w:eastAsia="Calibri" w:cs="Times New Roman"/>
          <w:szCs w:val="28"/>
        </w:rPr>
        <w:lastRenderedPageBreak/>
        <w:t>-</w:t>
      </w:r>
      <w:r w:rsidRPr="00116FE0">
        <w:rPr>
          <w:rFonts w:eastAsia="Calibri" w:cs="Times New Roman"/>
          <w:szCs w:val="28"/>
        </w:rPr>
        <w:t xml:space="preserve"> </w:t>
      </w:r>
      <w:r>
        <w:rPr>
          <w:rFonts w:eastAsia="Calibri" w:cs="Times New Roman"/>
          <w:szCs w:val="28"/>
        </w:rPr>
        <w:t>р</w:t>
      </w:r>
      <w:r w:rsidRPr="00116FE0">
        <w:rPr>
          <w:rFonts w:eastAsia="Calibri" w:cs="Times New Roman"/>
          <w:szCs w:val="28"/>
        </w:rPr>
        <w:t>аботники, выполняющие работы повышенной опасности, установленные</w:t>
      </w:r>
      <w:r>
        <w:rPr>
          <w:rFonts w:eastAsia="Calibri" w:cs="Times New Roman"/>
          <w:szCs w:val="28"/>
        </w:rPr>
        <w:t xml:space="preserve"> </w:t>
      </w:r>
      <w:r w:rsidRPr="00116FE0">
        <w:rPr>
          <w:rFonts w:eastAsia="Calibri" w:cs="Times New Roman"/>
          <w:szCs w:val="28"/>
        </w:rPr>
        <w:t>приказом Минтруда России от 29.10.2021 №776н</w:t>
      </w:r>
    </w:p>
    <w:p w:rsidR="0076592E" w:rsidRDefault="0076592E" w:rsidP="00116FE0">
      <w:pPr>
        <w:spacing w:after="0"/>
        <w:ind w:firstLine="708"/>
        <w:jc w:val="both"/>
        <w:rPr>
          <w:rFonts w:eastAsia="Calibri" w:cs="Times New Roman"/>
          <w:szCs w:val="28"/>
        </w:rPr>
      </w:pPr>
      <w:r w:rsidRPr="0076592E">
        <w:rPr>
          <w:rFonts w:eastAsia="Calibri" w:cs="Times New Roman"/>
          <w:szCs w:val="28"/>
        </w:rPr>
        <w:t>(далее – слушатели).</w:t>
      </w:r>
    </w:p>
    <w:p w:rsidR="00AE2929" w:rsidRDefault="00B403AC">
      <w:pPr>
        <w:spacing w:after="0"/>
        <w:ind w:firstLine="708"/>
        <w:jc w:val="both"/>
        <w:rPr>
          <w:rFonts w:eastAsia="Calibri" w:cs="Times New Roman"/>
          <w:szCs w:val="28"/>
        </w:rPr>
      </w:pPr>
      <w:r>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p>
    <w:p w:rsidR="00AE2929" w:rsidRDefault="00B403AC">
      <w:pPr>
        <w:spacing w:after="0"/>
        <w:ind w:firstLine="708"/>
        <w:jc w:val="both"/>
        <w:rPr>
          <w:rFonts w:eastAsia="Times New Roman" w:cs="Times New Roman"/>
          <w:szCs w:val="28"/>
          <w:lang w:eastAsia="ru-RU"/>
        </w:rPr>
      </w:pPr>
      <w:r>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представляет собой</w:t>
      </w:r>
      <w:r>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Рабочая программа состоит из содержания предметов, тем, курсов, дисциплин (модулей).</w:t>
      </w:r>
    </w:p>
    <w:p w:rsidR="00AE2929" w:rsidRDefault="00B403AC">
      <w:pPr>
        <w:spacing w:after="0"/>
        <w:ind w:firstLine="709"/>
        <w:jc w:val="both"/>
        <w:rPr>
          <w:rFonts w:eastAsia="Times New Roman" w:cs="Times New Roman"/>
          <w:bCs/>
          <w:szCs w:val="28"/>
          <w:lang w:eastAsia="ru-RU"/>
        </w:rPr>
      </w:pPr>
      <w:bookmarkStart w:id="6" w:name="_Hlk101519059"/>
      <w:r>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bookmarkEnd w:id="6"/>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содержит информацию</w:t>
      </w:r>
      <w:r>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AE2929" w:rsidRDefault="00B403AC">
      <w:pPr>
        <w:spacing w:after="0"/>
        <w:ind w:firstLine="709"/>
        <w:jc w:val="both"/>
        <w:rPr>
          <w:rFonts w:eastAsia="Times New Roman" w:cs="Times New Roman"/>
          <w:szCs w:val="28"/>
          <w:lang w:eastAsia="ru-RU"/>
        </w:rPr>
      </w:pPr>
      <w:bookmarkStart w:id="7" w:name="_Hlk107906053"/>
      <w:r>
        <w:rPr>
          <w:rFonts w:eastAsia="Times New Roman" w:cs="Times New Roman"/>
          <w:b/>
          <w:bCs/>
          <w:szCs w:val="28"/>
          <w:lang w:eastAsia="ru-RU"/>
        </w:rPr>
        <w:t>Форма обучения</w:t>
      </w:r>
      <w:r>
        <w:rPr>
          <w:rFonts w:eastAsia="Times New Roman" w:cs="Times New Roman"/>
          <w:szCs w:val="28"/>
          <w:lang w:eastAsia="ru-RU"/>
        </w:rPr>
        <w:t xml:space="preserve">: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xml:space="preserve">- очно-заочная.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По окончании курса проводится проверка знаний требований охраны труда, успешно её прошедшим по решению работодателя выдается удостоверение установленного образца</w:t>
      </w:r>
      <w:r>
        <w:t xml:space="preserve"> </w:t>
      </w:r>
      <w:r>
        <w:rPr>
          <w:rFonts w:eastAsia="Times New Roman" w:cs="Times New Roman"/>
          <w:szCs w:val="28"/>
          <w:lang w:eastAsia="ru-RU"/>
        </w:rPr>
        <w:t xml:space="preserve">о проверке знания работником требований охраны труда. </w:t>
      </w:r>
      <w:r>
        <w:rPr>
          <w:rFonts w:eastAsia="Times New Roman" w:cs="Times New Roman"/>
          <w:szCs w:val="28"/>
          <w:lang w:eastAsia="ru-RU"/>
        </w:rPr>
        <w:lastRenderedPageBreak/>
        <w:t>По запросу работника ему выдается протокол проверки знания требований охраны труда на бумажном носителе.</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Форма проведения проверки знания требований охраны труда</w:t>
      </w:r>
      <w:r>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Учебно-тематический план содержит</w:t>
      </w:r>
      <w:r>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bookmarkEnd w:id="7"/>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Объём освоения Программы </w:t>
      </w:r>
      <w:r>
        <w:rPr>
          <w:rFonts w:eastAsia="Times New Roman" w:cs="Times New Roman"/>
          <w:bCs/>
          <w:szCs w:val="28"/>
          <w:lang w:eastAsia="ru-RU"/>
        </w:rPr>
        <w:t xml:space="preserve">составляет </w:t>
      </w:r>
      <w:r w:rsidR="00380479">
        <w:rPr>
          <w:rFonts w:eastAsia="Times New Roman" w:cs="Times New Roman"/>
          <w:b/>
          <w:szCs w:val="28"/>
          <w:lang w:eastAsia="ru-RU"/>
        </w:rPr>
        <w:t>16</w:t>
      </w:r>
      <w:r>
        <w:rPr>
          <w:rFonts w:eastAsia="Times New Roman" w:cs="Times New Roman"/>
          <w:bCs/>
          <w:szCs w:val="28"/>
          <w:lang w:eastAsia="ru-RU"/>
        </w:rPr>
        <w:t xml:space="preserve"> час</w:t>
      </w:r>
      <w:r w:rsidR="00380479">
        <w:rPr>
          <w:rFonts w:eastAsia="Times New Roman" w:cs="Times New Roman"/>
          <w:bCs/>
          <w:szCs w:val="28"/>
          <w:lang w:eastAsia="ru-RU"/>
        </w:rPr>
        <w:t>ов</w:t>
      </w:r>
      <w:r>
        <w:rPr>
          <w:rFonts w:eastAsia="Times New Roman" w:cs="Times New Roman"/>
          <w:bCs/>
          <w:szCs w:val="28"/>
          <w:lang w:eastAsia="ru-RU"/>
        </w:rPr>
        <w:t>.</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Периодичность</w:t>
      </w:r>
      <w:r>
        <w:rPr>
          <w:rFonts w:eastAsia="Times New Roman" w:cs="Times New Roman"/>
          <w:bCs/>
          <w:szCs w:val="28"/>
          <w:lang w:eastAsia="ru-RU"/>
        </w:rPr>
        <w:t xml:space="preserve"> планового обучения по данной Программе устанавливается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по Программе должно быть организовано в случаях:</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Режим проведения занятий </w:t>
      </w:r>
      <w:r>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rsidR="00AE2929" w:rsidRDefault="00AE2929">
      <w:pPr>
        <w:spacing w:after="0"/>
        <w:ind w:firstLine="709"/>
        <w:jc w:val="both"/>
        <w:rPr>
          <w:rFonts w:eastAsia="Times New Roman" w:cs="Times New Roman"/>
          <w:bCs/>
          <w:szCs w:val="28"/>
          <w:lang w:eastAsia="ru-RU"/>
        </w:rPr>
      </w:pP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lastRenderedPageBreak/>
        <w:t>ПЛАНИРУЕМЫЕ РЕЗУЛЬТАТЫ</w:t>
      </w:r>
    </w:p>
    <w:p w:rsidR="00AE2929" w:rsidRDefault="00AE2929">
      <w:pPr>
        <w:spacing w:after="0"/>
        <w:ind w:firstLine="709"/>
        <w:jc w:val="center"/>
        <w:rPr>
          <w:rFonts w:eastAsia="Times New Roman" w:cs="Times New Roman"/>
          <w:b/>
          <w:szCs w:val="28"/>
          <w:lang w:eastAsia="ru-RU"/>
        </w:rPr>
      </w:pP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rsidR="00AE2929" w:rsidRDefault="00B403AC">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знать:</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требования норм, правил, стандартов, регламентов по охране труда и безопасности работ;</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меры защиты от воздействия вредных и/или опасных производственных факторов;</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зоны повышенной опасности, машины, механизмы, приборы;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безопасные методы и приемы выполнения работ с повышенной опасностью;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мероприятия, обеспечивающие безопасность работ;</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основные требования производственной санитарии и личной гигиены;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организацию и содержание рабочих мест;</w:t>
      </w:r>
    </w:p>
    <w:p w:rsid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основные опасные и вредные производственные факторы, характерные для работ с</w:t>
      </w:r>
      <w:r>
        <w:rPr>
          <w:rFonts w:eastAsia="Times New Roman" w:cs="Times New Roman"/>
          <w:szCs w:val="28"/>
          <w:lang w:eastAsia="ru-RU"/>
        </w:rPr>
        <w:t xml:space="preserve"> </w:t>
      </w:r>
      <w:r w:rsidRPr="0076592E">
        <w:rPr>
          <w:rFonts w:eastAsia="Times New Roman" w:cs="Times New Roman"/>
          <w:szCs w:val="28"/>
          <w:lang w:eastAsia="ru-RU"/>
        </w:rPr>
        <w:t>повышенной опасностью.</w:t>
      </w:r>
    </w:p>
    <w:p w:rsidR="00AE2929" w:rsidRDefault="00B403AC" w:rsidP="0076592E">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уметь:</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применять нормативные правовые акты и нормативно-техническую документацию в части</w:t>
      </w:r>
      <w:r>
        <w:rPr>
          <w:rFonts w:eastAsia="Times New Roman" w:cs="Times New Roman"/>
          <w:szCs w:val="28"/>
          <w:lang w:eastAsia="ru-RU"/>
        </w:rPr>
        <w:t xml:space="preserve"> </w:t>
      </w:r>
      <w:r w:rsidRPr="0076592E">
        <w:rPr>
          <w:rFonts w:eastAsia="Times New Roman" w:cs="Times New Roman"/>
          <w:szCs w:val="28"/>
          <w:lang w:eastAsia="ru-RU"/>
        </w:rPr>
        <w:t>содержащих в них требований, правил, процедур, регламентов, рекомендаций для адаптации и внедрения</w:t>
      </w:r>
      <w:r>
        <w:rPr>
          <w:rFonts w:eastAsia="Times New Roman" w:cs="Times New Roman"/>
          <w:szCs w:val="28"/>
          <w:lang w:eastAsia="ru-RU"/>
        </w:rPr>
        <w:t xml:space="preserve"> </w:t>
      </w:r>
      <w:r w:rsidRPr="0076592E">
        <w:rPr>
          <w:rFonts w:eastAsia="Times New Roman" w:cs="Times New Roman"/>
          <w:szCs w:val="28"/>
          <w:lang w:eastAsia="ru-RU"/>
        </w:rPr>
        <w:t>в локальную нормативную документацию;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обеспечивать эффективное функционирование и непрерывное совершенствование системы</w:t>
      </w:r>
      <w:r>
        <w:rPr>
          <w:rFonts w:eastAsia="Times New Roman" w:cs="Times New Roman"/>
          <w:szCs w:val="28"/>
          <w:lang w:eastAsia="ru-RU"/>
        </w:rPr>
        <w:t xml:space="preserve"> </w:t>
      </w:r>
      <w:r w:rsidRPr="0076592E">
        <w:rPr>
          <w:rFonts w:eastAsia="Times New Roman" w:cs="Times New Roman"/>
          <w:szCs w:val="28"/>
          <w:lang w:eastAsia="ru-RU"/>
        </w:rPr>
        <w:t>управления производственной безопасностью, в том числе развивая культуру производственной</w:t>
      </w:r>
      <w:r>
        <w:rPr>
          <w:rFonts w:eastAsia="Times New Roman" w:cs="Times New Roman"/>
          <w:szCs w:val="28"/>
          <w:lang w:eastAsia="ru-RU"/>
        </w:rPr>
        <w:t xml:space="preserve"> </w:t>
      </w:r>
      <w:r w:rsidRPr="0076592E">
        <w:rPr>
          <w:rFonts w:eastAsia="Times New Roman" w:cs="Times New Roman"/>
          <w:szCs w:val="28"/>
          <w:lang w:eastAsia="ru-RU"/>
        </w:rPr>
        <w:t>безопасности на предприятии/организации;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привлекать работников к активному участию в деятельности по обеспечению требований</w:t>
      </w:r>
      <w:r>
        <w:rPr>
          <w:rFonts w:eastAsia="Times New Roman" w:cs="Times New Roman"/>
          <w:szCs w:val="28"/>
          <w:lang w:eastAsia="ru-RU"/>
        </w:rPr>
        <w:t xml:space="preserve"> </w:t>
      </w:r>
      <w:r w:rsidRPr="0076592E">
        <w:rPr>
          <w:rFonts w:eastAsia="Times New Roman" w:cs="Times New Roman"/>
          <w:szCs w:val="28"/>
          <w:lang w:eastAsia="ru-RU"/>
        </w:rPr>
        <w:t>производственной безопасности, созданию здоровых и безопасных условий труда;</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xml:space="preserve">- предусматривать необходимые организационные, финансовые, человеческие и </w:t>
      </w:r>
      <w:proofErr w:type="spellStart"/>
      <w:r w:rsidRPr="0076592E">
        <w:rPr>
          <w:rFonts w:eastAsia="Times New Roman" w:cs="Times New Roman"/>
          <w:szCs w:val="28"/>
          <w:lang w:eastAsia="ru-RU"/>
        </w:rPr>
        <w:t>материальнотехнические</w:t>
      </w:r>
      <w:proofErr w:type="spellEnd"/>
      <w:r w:rsidRPr="0076592E">
        <w:rPr>
          <w:rFonts w:eastAsia="Times New Roman" w:cs="Times New Roman"/>
          <w:szCs w:val="28"/>
          <w:lang w:eastAsia="ru-RU"/>
        </w:rPr>
        <w:t xml:space="preserve"> ресурсы для реализации Политики в области охраны труда;</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осуществлять контроль по подготовке рабочего места, средств индивидуальной защиты,</w:t>
      </w:r>
      <w:r>
        <w:rPr>
          <w:rFonts w:eastAsia="Times New Roman" w:cs="Times New Roman"/>
          <w:szCs w:val="28"/>
          <w:lang w:eastAsia="ru-RU"/>
        </w:rPr>
        <w:t xml:space="preserve"> </w:t>
      </w:r>
      <w:r w:rsidRPr="0076592E">
        <w:rPr>
          <w:rFonts w:eastAsia="Times New Roman" w:cs="Times New Roman"/>
          <w:szCs w:val="28"/>
          <w:lang w:eastAsia="ru-RU"/>
        </w:rPr>
        <w:t>проводить проверку исправности оборудования, приспособлений и инструмента, ограждений,</w:t>
      </w:r>
      <w:r>
        <w:rPr>
          <w:rFonts w:eastAsia="Times New Roman" w:cs="Times New Roman"/>
          <w:szCs w:val="28"/>
          <w:lang w:eastAsia="ru-RU"/>
        </w:rPr>
        <w:t xml:space="preserve"> </w:t>
      </w:r>
      <w:r w:rsidRPr="0076592E">
        <w:rPr>
          <w:rFonts w:eastAsia="Times New Roman" w:cs="Times New Roman"/>
          <w:szCs w:val="28"/>
          <w:lang w:eastAsia="ru-RU"/>
        </w:rPr>
        <w:t>сигнализации и других устройств, вентиляции, местного освещения;</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применять оборудование, приборы, механизмы, используемые при выполнении работ с</w:t>
      </w:r>
      <w:r>
        <w:rPr>
          <w:rFonts w:eastAsia="Times New Roman" w:cs="Times New Roman"/>
          <w:szCs w:val="28"/>
          <w:lang w:eastAsia="ru-RU"/>
        </w:rPr>
        <w:t xml:space="preserve"> </w:t>
      </w:r>
      <w:r w:rsidRPr="0076592E">
        <w:rPr>
          <w:rFonts w:eastAsia="Times New Roman" w:cs="Times New Roman"/>
          <w:szCs w:val="28"/>
          <w:lang w:eastAsia="ru-RU"/>
        </w:rPr>
        <w:t>повышенной опасностью;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проверять исправность оборудования, пусковых приборов, инструмента и приспособлений, и</w:t>
      </w:r>
      <w:r>
        <w:rPr>
          <w:rFonts w:eastAsia="Times New Roman" w:cs="Times New Roman"/>
          <w:szCs w:val="28"/>
          <w:lang w:eastAsia="ru-RU"/>
        </w:rPr>
        <w:t xml:space="preserve"> </w:t>
      </w:r>
      <w:r w:rsidRPr="0076592E">
        <w:rPr>
          <w:rFonts w:eastAsia="Times New Roman" w:cs="Times New Roman"/>
          <w:szCs w:val="28"/>
          <w:lang w:eastAsia="ru-RU"/>
        </w:rPr>
        <w:t>других средств защиты;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решать задачи в области предупреждения угрозы вреда от производственной или иной</w:t>
      </w:r>
      <w:r>
        <w:rPr>
          <w:rFonts w:eastAsia="Times New Roman" w:cs="Times New Roman"/>
          <w:szCs w:val="28"/>
          <w:lang w:eastAsia="ru-RU"/>
        </w:rPr>
        <w:t xml:space="preserve"> </w:t>
      </w:r>
      <w:r w:rsidRPr="0076592E">
        <w:rPr>
          <w:rFonts w:eastAsia="Times New Roman" w:cs="Times New Roman"/>
          <w:szCs w:val="28"/>
          <w:lang w:eastAsia="ru-RU"/>
        </w:rPr>
        <w:t>деятельности, в том числе для принятия управленческих решений;</w:t>
      </w:r>
    </w:p>
    <w:p w:rsid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использовать и применять средства индивидуальной защиты.</w:t>
      </w:r>
    </w:p>
    <w:p w:rsidR="00AE2929" w:rsidRDefault="0076592E" w:rsidP="0076592E">
      <w:pPr>
        <w:spacing w:after="0"/>
        <w:ind w:firstLine="709"/>
        <w:jc w:val="both"/>
        <w:rPr>
          <w:rFonts w:eastAsia="Times New Roman" w:cs="Times New Roman"/>
          <w:szCs w:val="28"/>
          <w:lang w:eastAsia="ru-RU"/>
        </w:rPr>
      </w:pPr>
      <w:r>
        <w:rPr>
          <w:rFonts w:eastAsia="Times New Roman" w:cs="Times New Roman"/>
          <w:szCs w:val="28"/>
          <w:u w:val="single"/>
          <w:lang w:eastAsia="ru-RU"/>
        </w:rPr>
        <w:t>владе</w:t>
      </w:r>
      <w:r w:rsidR="00B403AC">
        <w:rPr>
          <w:rFonts w:eastAsia="Times New Roman" w:cs="Times New Roman"/>
          <w:szCs w:val="28"/>
          <w:u w:val="single"/>
          <w:lang w:eastAsia="ru-RU"/>
        </w:rPr>
        <w:t>ть</w:t>
      </w:r>
      <w:r w:rsidR="00B403AC">
        <w:rPr>
          <w:rFonts w:eastAsia="Times New Roman" w:cs="Times New Roman"/>
          <w:szCs w:val="28"/>
          <w:lang w:eastAsia="ru-RU"/>
        </w:rPr>
        <w:t xml:space="preserve">: </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lastRenderedPageBreak/>
        <w:t>- навыками разработки локальных нормативных актов организации в соответствии с</w:t>
      </w:r>
      <w:r>
        <w:rPr>
          <w:rFonts w:eastAsia="Times New Roman" w:cs="Times New Roman"/>
          <w:szCs w:val="28"/>
          <w:lang w:eastAsia="ru-RU"/>
        </w:rPr>
        <w:t xml:space="preserve"> </w:t>
      </w:r>
      <w:r w:rsidRPr="0076592E">
        <w:rPr>
          <w:rFonts w:eastAsia="Times New Roman" w:cs="Times New Roman"/>
          <w:szCs w:val="28"/>
          <w:lang w:eastAsia="ru-RU"/>
        </w:rPr>
        <w:t>государственными нормативными требованиями охраны труда и с учетом специфики деятельности</w:t>
      </w:r>
      <w:r>
        <w:rPr>
          <w:rFonts w:eastAsia="Times New Roman" w:cs="Times New Roman"/>
          <w:szCs w:val="28"/>
          <w:lang w:eastAsia="ru-RU"/>
        </w:rPr>
        <w:t xml:space="preserve"> </w:t>
      </w:r>
      <w:r w:rsidRPr="0076592E">
        <w:rPr>
          <w:rFonts w:eastAsia="Times New Roman" w:cs="Times New Roman"/>
          <w:szCs w:val="28"/>
          <w:lang w:eastAsia="ru-RU"/>
        </w:rPr>
        <w:t>организации;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навыками проведения мониторинга состояния условий и охраны труда на</w:t>
      </w:r>
      <w:r>
        <w:rPr>
          <w:rFonts w:eastAsia="Times New Roman" w:cs="Times New Roman"/>
          <w:szCs w:val="28"/>
          <w:lang w:eastAsia="ru-RU"/>
        </w:rPr>
        <w:t xml:space="preserve"> </w:t>
      </w:r>
      <w:r w:rsidRPr="0076592E">
        <w:rPr>
          <w:rFonts w:eastAsia="Times New Roman" w:cs="Times New Roman"/>
          <w:szCs w:val="28"/>
          <w:lang w:eastAsia="ru-RU"/>
        </w:rPr>
        <w:t>предприятии/организации, анализе причин производственного травматизма и профессиональной</w:t>
      </w:r>
      <w:r>
        <w:rPr>
          <w:rFonts w:eastAsia="Times New Roman" w:cs="Times New Roman"/>
          <w:szCs w:val="28"/>
          <w:lang w:eastAsia="ru-RU"/>
        </w:rPr>
        <w:t xml:space="preserve"> </w:t>
      </w:r>
      <w:r w:rsidRPr="0076592E">
        <w:rPr>
          <w:rFonts w:eastAsia="Times New Roman" w:cs="Times New Roman"/>
          <w:szCs w:val="28"/>
          <w:lang w:eastAsia="ru-RU"/>
        </w:rPr>
        <w:t>заболеваемости;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безопасными методами и приемами выполнения работ с повышенной опасностью;</w:t>
      </w:r>
    </w:p>
    <w:p w:rsidR="00AE2929" w:rsidRDefault="0076592E" w:rsidP="0076592E">
      <w:pPr>
        <w:spacing w:after="0"/>
        <w:ind w:firstLine="709"/>
        <w:jc w:val="both"/>
        <w:rPr>
          <w:rFonts w:eastAsia="Times New Roman" w:cs="Times New Roman"/>
          <w:bCs/>
          <w:szCs w:val="28"/>
          <w:lang w:eastAsia="ru-RU"/>
        </w:rPr>
      </w:pPr>
      <w:r w:rsidRPr="0076592E">
        <w:rPr>
          <w:rFonts w:eastAsia="Times New Roman" w:cs="Times New Roman"/>
          <w:szCs w:val="28"/>
          <w:lang w:eastAsia="ru-RU"/>
        </w:rPr>
        <w:t>- методами ношения и применения средств индивидуальной защиты.</w:t>
      </w:r>
      <w:r w:rsidRPr="0076592E">
        <w:rPr>
          <w:rFonts w:eastAsia="Times New Roman" w:cs="Times New Roman"/>
          <w:szCs w:val="28"/>
          <w:lang w:eastAsia="ru-RU"/>
        </w:rPr>
        <w:cr/>
      </w:r>
    </w:p>
    <w:p w:rsidR="00AE2929" w:rsidRDefault="00B403AC">
      <w:pPr>
        <w:spacing w:after="0"/>
        <w:ind w:firstLine="567"/>
        <w:jc w:val="center"/>
        <w:rPr>
          <w:rFonts w:eastAsia="Times New Roman" w:cs="Times New Roman"/>
          <w:b/>
          <w:bCs/>
          <w:szCs w:val="28"/>
          <w:lang w:eastAsia="ru-RU"/>
        </w:rPr>
      </w:pPr>
      <w:r>
        <w:rPr>
          <w:rFonts w:eastAsia="Times New Roman" w:cs="Times New Roman"/>
          <w:b/>
          <w:bCs/>
          <w:szCs w:val="28"/>
          <w:lang w:eastAsia="ru-RU"/>
        </w:rPr>
        <w:t>ОРГАНИЗАЦИОННО-ПЕДАГОГИЧЕСКИЕ УСЛОВИЯ</w:t>
      </w:r>
    </w:p>
    <w:p w:rsidR="00AE2929" w:rsidRDefault="00AE2929">
      <w:pPr>
        <w:spacing w:after="0"/>
        <w:ind w:firstLine="567"/>
        <w:jc w:val="center"/>
        <w:rPr>
          <w:rFonts w:eastAsia="Times New Roman" w:cs="Times New Roman"/>
          <w:b/>
          <w:bCs/>
          <w:szCs w:val="28"/>
          <w:lang w:eastAsia="ru-RU"/>
        </w:rPr>
      </w:pP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rsidR="00AE2929" w:rsidRDefault="00AE2929">
      <w:pPr>
        <w:widowControl w:val="0"/>
        <w:tabs>
          <w:tab w:val="center" w:pos="4990"/>
        </w:tabs>
        <w:spacing w:after="0"/>
        <w:ind w:firstLine="709"/>
        <w:jc w:val="both"/>
        <w:rPr>
          <w:rFonts w:eastAsia="Times New Roman" w:cs="Times New Roman"/>
          <w:szCs w:val="28"/>
          <w:lang w:eastAsia="ru-RU" w:bidi="ru-RU"/>
        </w:rPr>
      </w:pPr>
    </w:p>
    <w:p w:rsidR="00AE2929" w:rsidRDefault="00B403AC">
      <w:pPr>
        <w:widowControl w:val="0"/>
        <w:tabs>
          <w:tab w:val="center" w:pos="4990"/>
        </w:tabs>
        <w:spacing w:after="0"/>
        <w:ind w:firstLine="709"/>
        <w:jc w:val="both"/>
        <w:rPr>
          <w:rFonts w:eastAsia="Times New Roman" w:cs="Times New Roman"/>
          <w:b/>
          <w:bCs/>
          <w:szCs w:val="28"/>
          <w:lang w:eastAsia="ru-RU" w:bidi="ru-RU"/>
        </w:rPr>
      </w:pPr>
      <w:r>
        <w:rPr>
          <w:rFonts w:eastAsia="Times New Roman" w:cs="Times New Roman"/>
          <w:b/>
          <w:bCs/>
          <w:szCs w:val="28"/>
          <w:lang w:eastAsia="ru-RU" w:bidi="ru-RU"/>
        </w:rPr>
        <w:t xml:space="preserve">Материально-технические условия: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bCs/>
          <w:szCs w:val="28"/>
          <w:lang w:eastAsia="ru-RU" w:bidi="ru-RU"/>
        </w:rPr>
        <w:t>Д</w:t>
      </w:r>
      <w:r>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w:t>
      </w:r>
      <w:r>
        <w:rPr>
          <w:rFonts w:eastAsia="Times New Roman" w:cs="Times New Roman"/>
          <w:szCs w:val="28"/>
          <w:lang w:eastAsia="ru-RU" w:bidi="ru-RU"/>
        </w:rPr>
        <w:lastRenderedPageBreak/>
        <w:t xml:space="preserve">электронную почту обучающегося. Обучающийся переходит по ссылке из письма в СДО, вводит персональный логин (электронную почту) и пароль.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Учебный кабинет оснащен необходимыми средствами обучения:</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Моноблок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Принтер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Сканер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proofErr w:type="spellStart"/>
      <w:r w:rsidRPr="00380479">
        <w:rPr>
          <w:rFonts w:eastAsia="Times New Roman" w:cs="Times New Roman"/>
          <w:szCs w:val="28"/>
          <w:lang w:eastAsia="ru-RU" w:bidi="ru-RU"/>
        </w:rPr>
        <w:t>Web</w:t>
      </w:r>
      <w:proofErr w:type="spellEnd"/>
      <w:r w:rsidRPr="00380479">
        <w:rPr>
          <w:rFonts w:eastAsia="Times New Roman" w:cs="Times New Roman"/>
          <w:szCs w:val="28"/>
          <w:lang w:eastAsia="ru-RU" w:bidi="ru-RU"/>
        </w:rPr>
        <w:t xml:space="preserve">-камера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Микрофон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Наушники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Мультимедийный проектор и экран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USB-</w:t>
      </w:r>
      <w:proofErr w:type="spellStart"/>
      <w:r w:rsidRPr="00380479">
        <w:rPr>
          <w:rFonts w:eastAsia="Times New Roman" w:cs="Times New Roman"/>
          <w:szCs w:val="28"/>
          <w:lang w:eastAsia="ru-RU" w:bidi="ru-RU"/>
        </w:rPr>
        <w:t>флеш</w:t>
      </w:r>
      <w:proofErr w:type="spellEnd"/>
      <w:r w:rsidRPr="00380479">
        <w:rPr>
          <w:rFonts w:eastAsia="Times New Roman" w:cs="Times New Roman"/>
          <w:szCs w:val="28"/>
          <w:lang w:eastAsia="ru-RU" w:bidi="ru-RU"/>
        </w:rPr>
        <w:t xml:space="preserve">-накопитель – 5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Интернет-роутер – 1 шт.</w:t>
      </w:r>
    </w:p>
    <w:p w:rsidR="00380479" w:rsidRPr="00380479" w:rsidRDefault="00380479" w:rsidP="00380479">
      <w:pPr>
        <w:widowControl w:val="0"/>
        <w:tabs>
          <w:tab w:val="center" w:pos="4990"/>
        </w:tabs>
        <w:spacing w:after="0"/>
        <w:ind w:firstLine="567"/>
        <w:jc w:val="both"/>
        <w:rPr>
          <w:rFonts w:eastAsia="Times New Roman" w:cs="Times New Roman"/>
          <w:szCs w:val="28"/>
          <w:lang w:eastAsia="ru-RU" w:bidi="ru-RU"/>
        </w:rPr>
      </w:pPr>
      <w:r w:rsidRPr="00380479">
        <w:rPr>
          <w:rFonts w:eastAsia="Times New Roman" w:cs="Times New Roman"/>
          <w:szCs w:val="28"/>
          <w:lang w:eastAsia="ru-RU" w:bidi="ru-RU"/>
        </w:rPr>
        <w:t>В соответствии с требованиями по законодательным, нормативно-правовым актам.</w:t>
      </w:r>
    </w:p>
    <w:p w:rsidR="00AE2929" w:rsidRDefault="00B403AC">
      <w:pPr>
        <w:widowControl w:val="0"/>
        <w:tabs>
          <w:tab w:val="center" w:pos="4990"/>
        </w:tabs>
        <w:spacing w:after="0"/>
        <w:ind w:firstLine="709"/>
        <w:jc w:val="both"/>
        <w:rPr>
          <w:rFonts w:eastAsia="Calibri" w:cs="Times New Roman"/>
          <w:szCs w:val="28"/>
        </w:rPr>
      </w:pPr>
      <w:bookmarkStart w:id="8" w:name="_Hlk97200416"/>
      <w:r>
        <w:rPr>
          <w:rFonts w:eastAsia="Times New Roman" w:cs="Times New Roman"/>
          <w:b/>
          <w:bCs/>
          <w:szCs w:val="28"/>
          <w:lang w:eastAsia="ru-RU" w:bidi="ru-RU"/>
        </w:rPr>
        <w:t>Практические занятия:</w:t>
      </w:r>
      <w:r>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 Осуществляется путем непосредственного выполнения слушателем определенных видов работ, с учетом специфики его деятельности.</w:t>
      </w:r>
      <w:bookmarkEnd w:id="8"/>
    </w:p>
    <w:p w:rsidR="00AE2929" w:rsidRDefault="00B403AC">
      <w:pPr>
        <w:spacing w:after="0"/>
        <w:ind w:firstLine="709"/>
        <w:rPr>
          <w:rFonts w:eastAsia="Times New Roman" w:cs="Times New Roman"/>
          <w:b/>
          <w:bCs/>
          <w:szCs w:val="28"/>
          <w:lang w:eastAsia="ru-RU"/>
        </w:rPr>
      </w:pPr>
      <w:r>
        <w:rPr>
          <w:rFonts w:eastAsia="Times New Roman" w:cs="Times New Roman"/>
          <w:b/>
          <w:bCs/>
          <w:szCs w:val="28"/>
          <w:lang w:eastAsia="ru-RU"/>
        </w:rPr>
        <w:t>Кадровое обеспечение образовательного процесса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К педагогической деятельности допускаются лица, имеющие высшее образование</w:t>
      </w:r>
      <w:r>
        <w:rPr>
          <w:rFonts w:ascii="Calibri" w:eastAsia="Calibri" w:hAnsi="Calibri" w:cs="Times New Roman"/>
          <w:sz w:val="22"/>
        </w:rPr>
        <w:t xml:space="preserve"> </w:t>
      </w:r>
      <w:r>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Преподаватели, проводящие обучение </w:t>
      </w:r>
      <w:proofErr w:type="gramStart"/>
      <w:r>
        <w:rPr>
          <w:rFonts w:eastAsia="Times New Roman" w:cs="Times New Roman"/>
          <w:bCs/>
          <w:szCs w:val="28"/>
          <w:lang w:eastAsia="ru-RU"/>
        </w:rPr>
        <w:t>по Программе</w:t>
      </w:r>
      <w:proofErr w:type="gramEnd"/>
      <w:r>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Pr>
          <w:rFonts w:ascii="Calibri" w:eastAsia="Calibri" w:hAnsi="Calibri" w:cs="Times New Roman"/>
          <w:sz w:val="22"/>
        </w:rPr>
        <w:t xml:space="preserve"> </w:t>
      </w:r>
      <w:r>
        <w:rPr>
          <w:rFonts w:eastAsia="Times New Roman" w:cs="Times New Roman"/>
          <w:bCs/>
          <w:szCs w:val="28"/>
          <w:lang w:eastAsia="ru-RU"/>
        </w:rPr>
        <w:t>хорошо ориентируются в законодательной и нормативной базе.</w:t>
      </w:r>
    </w:p>
    <w:p w:rsidR="00380479" w:rsidRDefault="00380479">
      <w:pPr>
        <w:spacing w:after="0"/>
        <w:jc w:val="center"/>
        <w:rPr>
          <w:rFonts w:eastAsia="Times New Roman" w:cs="Times New Roman"/>
          <w:b/>
          <w:szCs w:val="28"/>
          <w:lang w:eastAsia="ar-SA"/>
        </w:rPr>
      </w:pPr>
    </w:p>
    <w:p w:rsidR="004F5761" w:rsidRDefault="004F5761">
      <w:pPr>
        <w:spacing w:after="0"/>
        <w:jc w:val="center"/>
        <w:rPr>
          <w:rFonts w:eastAsia="Times New Roman" w:cs="Times New Roman"/>
          <w:b/>
          <w:szCs w:val="28"/>
          <w:lang w:eastAsia="ar-SA"/>
        </w:rPr>
      </w:pPr>
    </w:p>
    <w:p w:rsidR="00C611AA" w:rsidRDefault="00C611AA">
      <w:pPr>
        <w:spacing w:after="0"/>
        <w:jc w:val="center"/>
        <w:rPr>
          <w:rFonts w:eastAsia="Times New Roman" w:cs="Times New Roman"/>
          <w:b/>
          <w:szCs w:val="28"/>
          <w:lang w:eastAsia="ar-SA"/>
        </w:rPr>
      </w:pPr>
    </w:p>
    <w:p w:rsidR="00C611AA" w:rsidRDefault="00C611AA">
      <w:pPr>
        <w:spacing w:after="0"/>
        <w:jc w:val="center"/>
        <w:rPr>
          <w:rFonts w:eastAsia="Times New Roman" w:cs="Times New Roman"/>
          <w:b/>
          <w:szCs w:val="28"/>
          <w:lang w:eastAsia="ar-SA"/>
        </w:rPr>
      </w:pPr>
    </w:p>
    <w:p w:rsidR="00C611AA" w:rsidRDefault="00C611AA">
      <w:pPr>
        <w:spacing w:after="0"/>
        <w:jc w:val="center"/>
        <w:rPr>
          <w:rFonts w:eastAsia="Times New Roman" w:cs="Times New Roman"/>
          <w:b/>
          <w:szCs w:val="28"/>
          <w:lang w:eastAsia="ar-SA"/>
        </w:rPr>
      </w:pPr>
    </w:p>
    <w:p w:rsidR="00C611AA" w:rsidRDefault="00C611AA">
      <w:pPr>
        <w:spacing w:after="0"/>
        <w:jc w:val="center"/>
        <w:rPr>
          <w:rFonts w:eastAsia="Times New Roman" w:cs="Times New Roman"/>
          <w:b/>
          <w:szCs w:val="28"/>
          <w:lang w:eastAsia="ar-SA"/>
        </w:rPr>
      </w:pPr>
    </w:p>
    <w:p w:rsidR="00C611AA" w:rsidRDefault="00C611AA">
      <w:pPr>
        <w:spacing w:after="0"/>
        <w:jc w:val="center"/>
        <w:rPr>
          <w:rFonts w:eastAsia="Times New Roman" w:cs="Times New Roman"/>
          <w:b/>
          <w:szCs w:val="28"/>
          <w:lang w:eastAsia="ar-SA"/>
        </w:rPr>
      </w:pPr>
    </w:p>
    <w:p w:rsidR="004F5761" w:rsidRDefault="004F5761">
      <w:pPr>
        <w:spacing w:after="0"/>
        <w:jc w:val="center"/>
        <w:rPr>
          <w:rFonts w:eastAsia="Times New Roman" w:cs="Times New Roman"/>
          <w:b/>
          <w:szCs w:val="28"/>
          <w:lang w:eastAsia="ar-SA"/>
        </w:rPr>
      </w:pPr>
    </w:p>
    <w:p w:rsidR="00AE2929" w:rsidRDefault="00B403AC">
      <w:pPr>
        <w:spacing w:after="0"/>
        <w:jc w:val="center"/>
        <w:rPr>
          <w:rFonts w:eastAsia="Times New Roman" w:cs="Times New Roman"/>
          <w:b/>
          <w:szCs w:val="28"/>
          <w:lang w:eastAsia="ar-SA"/>
        </w:rPr>
      </w:pPr>
      <w:r>
        <w:rPr>
          <w:rFonts w:eastAsia="Times New Roman" w:cs="Times New Roman"/>
          <w:b/>
          <w:szCs w:val="28"/>
          <w:lang w:eastAsia="ar-SA"/>
        </w:rPr>
        <w:lastRenderedPageBreak/>
        <w:t>УЧЕБНО-ТЕМАТИЧЕСКИЙ ПЛАН</w:t>
      </w:r>
    </w:p>
    <w:p w:rsidR="00AE2929" w:rsidRDefault="00AE2929">
      <w:pPr>
        <w:spacing w:after="0"/>
        <w:jc w:val="center"/>
        <w:rPr>
          <w:rFonts w:eastAsia="Times New Roman" w:cs="Times New Roman"/>
          <w:b/>
          <w:szCs w:val="28"/>
          <w:lang w:eastAsia="ar-SA"/>
        </w:rPr>
      </w:pPr>
    </w:p>
    <w:tbl>
      <w:tblPr>
        <w:tblStyle w:val="af4"/>
        <w:tblW w:w="9355" w:type="dxa"/>
        <w:tblInd w:w="279" w:type="dxa"/>
        <w:tblLook w:val="04A0" w:firstRow="1" w:lastRow="0" w:firstColumn="1" w:lastColumn="0" w:noHBand="0" w:noVBand="1"/>
      </w:tblPr>
      <w:tblGrid>
        <w:gridCol w:w="850"/>
        <w:gridCol w:w="5635"/>
        <w:gridCol w:w="917"/>
        <w:gridCol w:w="975"/>
        <w:gridCol w:w="978"/>
      </w:tblGrid>
      <w:tr w:rsidR="00AE2929" w:rsidRPr="005F7008">
        <w:tc>
          <w:tcPr>
            <w:tcW w:w="850" w:type="dxa"/>
            <w:vMerge w:val="restart"/>
          </w:tcPr>
          <w:p w:rsidR="00AE2929" w:rsidRPr="005F7008" w:rsidRDefault="00B403AC">
            <w:pPr>
              <w:jc w:val="center"/>
              <w:rPr>
                <w:rFonts w:eastAsia="Times New Roman" w:cs="Times New Roman"/>
                <w:b/>
                <w:sz w:val="24"/>
                <w:szCs w:val="24"/>
                <w:lang w:eastAsia="ar-SA"/>
              </w:rPr>
            </w:pPr>
            <w:r w:rsidRPr="005F7008">
              <w:rPr>
                <w:rFonts w:eastAsia="Times New Roman" w:cs="Times New Roman"/>
                <w:b/>
                <w:sz w:val="24"/>
                <w:szCs w:val="24"/>
                <w:lang w:eastAsia="ar-SA"/>
              </w:rPr>
              <w:t>№ п/п</w:t>
            </w:r>
          </w:p>
        </w:tc>
        <w:tc>
          <w:tcPr>
            <w:tcW w:w="5635" w:type="dxa"/>
            <w:vMerge w:val="restart"/>
          </w:tcPr>
          <w:p w:rsidR="00AE2929" w:rsidRPr="005F7008" w:rsidRDefault="00B403AC">
            <w:pPr>
              <w:jc w:val="center"/>
              <w:rPr>
                <w:rFonts w:eastAsia="Times New Roman" w:cs="Times New Roman"/>
                <w:b/>
                <w:sz w:val="24"/>
                <w:szCs w:val="24"/>
                <w:lang w:eastAsia="ar-SA"/>
              </w:rPr>
            </w:pPr>
            <w:r w:rsidRPr="005F7008">
              <w:rPr>
                <w:rFonts w:eastAsia="Times New Roman" w:cs="Times New Roman"/>
                <w:b/>
                <w:sz w:val="24"/>
                <w:szCs w:val="24"/>
                <w:lang w:eastAsia="ar-SA"/>
              </w:rPr>
              <w:t xml:space="preserve">Наименование </w:t>
            </w:r>
            <w:r w:rsidR="00445F88" w:rsidRPr="005F7008">
              <w:rPr>
                <w:rFonts w:eastAsia="Times New Roman" w:cs="Times New Roman"/>
                <w:b/>
                <w:sz w:val="24"/>
                <w:szCs w:val="24"/>
                <w:lang w:eastAsia="ar-SA"/>
              </w:rPr>
              <w:t>разделов</w:t>
            </w:r>
          </w:p>
        </w:tc>
        <w:tc>
          <w:tcPr>
            <w:tcW w:w="2870" w:type="dxa"/>
            <w:gridSpan w:val="3"/>
          </w:tcPr>
          <w:p w:rsidR="00AE2929" w:rsidRPr="005F7008" w:rsidRDefault="00B403AC">
            <w:pPr>
              <w:jc w:val="center"/>
              <w:rPr>
                <w:rFonts w:eastAsia="Times New Roman" w:cs="Times New Roman"/>
                <w:b/>
                <w:sz w:val="24"/>
                <w:szCs w:val="24"/>
                <w:lang w:eastAsia="ar-SA"/>
              </w:rPr>
            </w:pPr>
            <w:r w:rsidRPr="005F7008">
              <w:rPr>
                <w:rFonts w:eastAsia="Times New Roman" w:cs="Times New Roman"/>
                <w:b/>
                <w:sz w:val="24"/>
                <w:szCs w:val="24"/>
                <w:lang w:eastAsia="ar-SA"/>
              </w:rPr>
              <w:t>Количество часов</w:t>
            </w:r>
          </w:p>
        </w:tc>
      </w:tr>
      <w:tr w:rsidR="00AE2929" w:rsidRPr="005F7008">
        <w:tc>
          <w:tcPr>
            <w:tcW w:w="850" w:type="dxa"/>
            <w:vMerge/>
          </w:tcPr>
          <w:p w:rsidR="00AE2929" w:rsidRPr="005F7008" w:rsidRDefault="00AE2929">
            <w:pPr>
              <w:jc w:val="center"/>
              <w:rPr>
                <w:rFonts w:eastAsia="Times New Roman" w:cs="Times New Roman"/>
                <w:b/>
                <w:sz w:val="24"/>
                <w:szCs w:val="24"/>
                <w:lang w:eastAsia="ar-SA"/>
              </w:rPr>
            </w:pPr>
          </w:p>
        </w:tc>
        <w:tc>
          <w:tcPr>
            <w:tcW w:w="5635" w:type="dxa"/>
            <w:vMerge/>
          </w:tcPr>
          <w:p w:rsidR="00AE2929" w:rsidRPr="005F7008" w:rsidRDefault="00AE2929">
            <w:pPr>
              <w:jc w:val="center"/>
              <w:rPr>
                <w:rFonts w:eastAsia="Times New Roman" w:cs="Times New Roman"/>
                <w:b/>
                <w:sz w:val="24"/>
                <w:szCs w:val="24"/>
                <w:lang w:eastAsia="ar-SA"/>
              </w:rPr>
            </w:pPr>
          </w:p>
        </w:tc>
        <w:tc>
          <w:tcPr>
            <w:tcW w:w="917" w:type="dxa"/>
            <w:vMerge w:val="restart"/>
          </w:tcPr>
          <w:p w:rsidR="00AE2929" w:rsidRPr="005F7008" w:rsidRDefault="00B403AC">
            <w:pPr>
              <w:jc w:val="center"/>
              <w:rPr>
                <w:rFonts w:eastAsia="Times New Roman" w:cs="Times New Roman"/>
                <w:b/>
                <w:sz w:val="24"/>
                <w:szCs w:val="24"/>
                <w:lang w:eastAsia="ar-SA"/>
              </w:rPr>
            </w:pPr>
            <w:r w:rsidRPr="005F7008">
              <w:rPr>
                <w:rFonts w:eastAsia="Times New Roman" w:cs="Times New Roman"/>
                <w:b/>
                <w:sz w:val="24"/>
                <w:szCs w:val="24"/>
                <w:lang w:eastAsia="ar-SA"/>
              </w:rPr>
              <w:t>Всего</w:t>
            </w:r>
          </w:p>
        </w:tc>
        <w:tc>
          <w:tcPr>
            <w:tcW w:w="1953" w:type="dxa"/>
            <w:gridSpan w:val="2"/>
          </w:tcPr>
          <w:p w:rsidR="00AE2929" w:rsidRPr="005F7008" w:rsidRDefault="00B403AC">
            <w:pPr>
              <w:jc w:val="center"/>
              <w:rPr>
                <w:rFonts w:eastAsia="Times New Roman" w:cs="Times New Roman"/>
                <w:b/>
                <w:sz w:val="24"/>
                <w:szCs w:val="24"/>
                <w:lang w:eastAsia="ar-SA"/>
              </w:rPr>
            </w:pPr>
            <w:r w:rsidRPr="005F7008">
              <w:rPr>
                <w:rFonts w:eastAsia="Times New Roman" w:cs="Times New Roman"/>
                <w:b/>
                <w:sz w:val="24"/>
                <w:szCs w:val="24"/>
                <w:lang w:eastAsia="ar-SA"/>
              </w:rPr>
              <w:t>В том числе</w:t>
            </w:r>
          </w:p>
        </w:tc>
      </w:tr>
      <w:tr w:rsidR="00AE2929" w:rsidRPr="005F7008">
        <w:tc>
          <w:tcPr>
            <w:tcW w:w="850" w:type="dxa"/>
            <w:vMerge/>
          </w:tcPr>
          <w:p w:rsidR="00AE2929" w:rsidRPr="005F7008" w:rsidRDefault="00AE2929">
            <w:pPr>
              <w:jc w:val="center"/>
              <w:rPr>
                <w:rFonts w:eastAsia="Times New Roman" w:cs="Times New Roman"/>
                <w:b/>
                <w:sz w:val="24"/>
                <w:szCs w:val="24"/>
                <w:lang w:eastAsia="ar-SA"/>
              </w:rPr>
            </w:pPr>
          </w:p>
        </w:tc>
        <w:tc>
          <w:tcPr>
            <w:tcW w:w="5635" w:type="dxa"/>
            <w:vMerge/>
          </w:tcPr>
          <w:p w:rsidR="00AE2929" w:rsidRPr="005F7008" w:rsidRDefault="00AE2929">
            <w:pPr>
              <w:jc w:val="center"/>
              <w:rPr>
                <w:rFonts w:eastAsia="Times New Roman" w:cs="Times New Roman"/>
                <w:b/>
                <w:sz w:val="24"/>
                <w:szCs w:val="24"/>
                <w:lang w:eastAsia="ar-SA"/>
              </w:rPr>
            </w:pPr>
          </w:p>
        </w:tc>
        <w:tc>
          <w:tcPr>
            <w:tcW w:w="917" w:type="dxa"/>
            <w:vMerge/>
          </w:tcPr>
          <w:p w:rsidR="00AE2929" w:rsidRPr="005F7008" w:rsidRDefault="00AE2929">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rsidR="00AE2929" w:rsidRPr="005F7008" w:rsidRDefault="00B403AC">
            <w:pPr>
              <w:jc w:val="center"/>
              <w:rPr>
                <w:rFonts w:eastAsia="Times New Roman" w:cs="Times New Roman"/>
                <w:b/>
                <w:sz w:val="24"/>
                <w:szCs w:val="24"/>
                <w:lang w:eastAsia="ar-SA"/>
              </w:rPr>
            </w:pPr>
            <w:r w:rsidRPr="005F7008">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rsidR="00AE2929" w:rsidRPr="005F7008" w:rsidRDefault="00B403AC">
            <w:pPr>
              <w:jc w:val="center"/>
              <w:rPr>
                <w:rFonts w:eastAsia="Times New Roman" w:cs="Times New Roman"/>
                <w:b/>
                <w:sz w:val="24"/>
                <w:szCs w:val="24"/>
                <w:lang w:eastAsia="ar-SA"/>
              </w:rPr>
            </w:pPr>
            <w:r w:rsidRPr="005F7008">
              <w:rPr>
                <w:rFonts w:eastAsia="Times New Roman" w:cs="Times New Roman"/>
                <w:b/>
                <w:sz w:val="24"/>
                <w:szCs w:val="24"/>
                <w:lang w:eastAsia="ru-RU"/>
              </w:rPr>
              <w:t>ПЗ</w:t>
            </w:r>
          </w:p>
        </w:tc>
      </w:tr>
      <w:tr w:rsidR="00445F88"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5F7008" w:rsidRDefault="00445F88" w:rsidP="00445F88">
            <w:pPr>
              <w:jc w:val="center"/>
              <w:rPr>
                <w:rFonts w:eastAsia="Times New Roman" w:cs="Times New Roman"/>
                <w:sz w:val="24"/>
                <w:szCs w:val="24"/>
                <w:lang w:eastAsia="ru-RU"/>
              </w:rPr>
            </w:pPr>
            <w:r w:rsidRPr="005F7008">
              <w:rPr>
                <w:rFonts w:eastAsia="Times New Roman" w:cs="Times New Roman"/>
                <w:sz w:val="24"/>
                <w:szCs w:val="24"/>
                <w:lang w:eastAsia="ru-RU"/>
              </w:rPr>
              <w:t>1</w:t>
            </w:r>
          </w:p>
        </w:tc>
        <w:tc>
          <w:tcPr>
            <w:tcW w:w="5635" w:type="dxa"/>
            <w:shd w:val="clear" w:color="auto" w:fill="auto"/>
            <w:vAlign w:val="center"/>
          </w:tcPr>
          <w:p w:rsidR="00445F88" w:rsidRPr="005F7008" w:rsidRDefault="00445F88" w:rsidP="00445F88">
            <w:pPr>
              <w:widowControl w:val="0"/>
              <w:snapToGrid w:val="0"/>
              <w:rPr>
                <w:rFonts w:eastAsia="Times New Roman" w:cs="Times New Roman"/>
                <w:iCs/>
                <w:sz w:val="24"/>
                <w:szCs w:val="24"/>
                <w:lang w:eastAsia="ru-RU"/>
              </w:rPr>
            </w:pPr>
            <w:r w:rsidRPr="005F7008">
              <w:rPr>
                <w:rFonts w:eastAsia="Times New Roman" w:cs="Times New Roman"/>
                <w:iCs/>
                <w:sz w:val="24"/>
                <w:szCs w:val="24"/>
                <w:lang w:eastAsia="ru-RU"/>
              </w:rPr>
              <w:t>Основы охраны труда в Российской Федерации</w:t>
            </w:r>
          </w:p>
        </w:tc>
        <w:tc>
          <w:tcPr>
            <w:tcW w:w="917" w:type="dxa"/>
            <w:vAlign w:val="center"/>
          </w:tcPr>
          <w:p w:rsidR="00445F88" w:rsidRPr="002002F8" w:rsidRDefault="0035361E" w:rsidP="00445F88">
            <w:pPr>
              <w:jc w:val="center"/>
              <w:rPr>
                <w:rFonts w:eastAsia="Times New Roman" w:cs="Times New Roman"/>
                <w:sz w:val="24"/>
                <w:szCs w:val="24"/>
                <w:lang w:eastAsia="ar-SA"/>
              </w:rPr>
            </w:pPr>
            <w:r>
              <w:rPr>
                <w:rFonts w:eastAsia="Times New Roman" w:cs="Times New Roman"/>
                <w:sz w:val="24"/>
                <w:szCs w:val="24"/>
                <w:lang w:eastAsia="ar-SA"/>
              </w:rPr>
              <w:t>1</w:t>
            </w:r>
          </w:p>
        </w:tc>
        <w:tc>
          <w:tcPr>
            <w:tcW w:w="975" w:type="dxa"/>
            <w:vAlign w:val="center"/>
          </w:tcPr>
          <w:p w:rsidR="00445F88" w:rsidRPr="002002F8" w:rsidRDefault="0035361E" w:rsidP="00445F88">
            <w:pPr>
              <w:jc w:val="center"/>
              <w:rPr>
                <w:rFonts w:eastAsia="Times New Roman" w:cs="Times New Roman"/>
                <w:sz w:val="24"/>
                <w:szCs w:val="24"/>
                <w:lang w:eastAsia="ar-SA"/>
              </w:rPr>
            </w:pPr>
            <w:r>
              <w:rPr>
                <w:rFonts w:eastAsia="Times New Roman" w:cs="Times New Roman"/>
                <w:sz w:val="24"/>
                <w:szCs w:val="24"/>
                <w:lang w:eastAsia="ar-SA"/>
              </w:rPr>
              <w:t>1</w:t>
            </w:r>
          </w:p>
        </w:tc>
        <w:tc>
          <w:tcPr>
            <w:tcW w:w="978" w:type="dxa"/>
            <w:vAlign w:val="center"/>
          </w:tcPr>
          <w:p w:rsidR="00445F88" w:rsidRPr="005F7008" w:rsidRDefault="00445F88" w:rsidP="00445F88">
            <w:pPr>
              <w:jc w:val="center"/>
              <w:rPr>
                <w:rFonts w:eastAsia="Times New Roman" w:cs="Times New Roman"/>
                <w:sz w:val="24"/>
                <w:szCs w:val="24"/>
                <w:lang w:eastAsia="ar-SA"/>
              </w:rPr>
            </w:pPr>
            <w:r w:rsidRPr="005F7008">
              <w:rPr>
                <w:rFonts w:eastAsia="Times New Roman" w:cs="Times New Roman"/>
                <w:sz w:val="24"/>
                <w:szCs w:val="24"/>
                <w:lang w:eastAsia="ar-SA"/>
              </w:rPr>
              <w:t>-</w:t>
            </w:r>
          </w:p>
        </w:tc>
      </w:tr>
      <w:tr w:rsidR="00445F88"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5F7008" w:rsidRDefault="00445F88" w:rsidP="00445F88">
            <w:pPr>
              <w:jc w:val="center"/>
              <w:rPr>
                <w:rFonts w:eastAsia="Times New Roman" w:cs="Times New Roman"/>
                <w:bCs/>
                <w:sz w:val="24"/>
                <w:szCs w:val="24"/>
                <w:lang w:eastAsia="ru-RU"/>
              </w:rPr>
            </w:pPr>
            <w:r w:rsidRPr="005F7008">
              <w:rPr>
                <w:rFonts w:eastAsia="Times New Roman" w:cs="Times New Roman"/>
                <w:bCs/>
                <w:sz w:val="24"/>
                <w:szCs w:val="24"/>
                <w:lang w:eastAsia="ru-RU"/>
              </w:rPr>
              <w:t>2</w:t>
            </w:r>
          </w:p>
        </w:tc>
        <w:tc>
          <w:tcPr>
            <w:tcW w:w="5635" w:type="dxa"/>
            <w:shd w:val="clear" w:color="auto" w:fill="auto"/>
            <w:vAlign w:val="center"/>
          </w:tcPr>
          <w:p w:rsidR="00445F88" w:rsidRPr="005F7008" w:rsidRDefault="00445F88" w:rsidP="00445F88">
            <w:pPr>
              <w:widowControl w:val="0"/>
              <w:snapToGrid w:val="0"/>
              <w:rPr>
                <w:rFonts w:eastAsia="Times New Roman" w:cs="Times New Roman"/>
                <w:iCs/>
                <w:sz w:val="24"/>
                <w:szCs w:val="24"/>
                <w:lang w:eastAsia="ar-SA"/>
              </w:rPr>
            </w:pPr>
            <w:r w:rsidRPr="005F7008">
              <w:rPr>
                <w:rFonts w:eastAsia="Times New Roman" w:cs="Times New Roman"/>
                <w:iCs/>
                <w:sz w:val="24"/>
                <w:szCs w:val="24"/>
                <w:lang w:eastAsia="ar-SA"/>
              </w:rPr>
              <w:t>Стратегия безопасности труда и охраны здоровья</w:t>
            </w:r>
          </w:p>
        </w:tc>
        <w:tc>
          <w:tcPr>
            <w:tcW w:w="917"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0,5</w:t>
            </w:r>
          </w:p>
        </w:tc>
        <w:tc>
          <w:tcPr>
            <w:tcW w:w="975"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0,5</w:t>
            </w:r>
          </w:p>
        </w:tc>
        <w:tc>
          <w:tcPr>
            <w:tcW w:w="978" w:type="dxa"/>
            <w:vAlign w:val="center"/>
          </w:tcPr>
          <w:p w:rsidR="00445F88" w:rsidRPr="005F7008" w:rsidRDefault="00445F88" w:rsidP="00445F88">
            <w:pPr>
              <w:jc w:val="center"/>
              <w:rPr>
                <w:rFonts w:eastAsia="Times New Roman" w:cs="Times New Roman"/>
                <w:bCs/>
                <w:sz w:val="24"/>
                <w:szCs w:val="24"/>
                <w:lang w:eastAsia="ar-SA"/>
              </w:rPr>
            </w:pPr>
            <w:r w:rsidRPr="005F7008">
              <w:rPr>
                <w:rFonts w:eastAsia="Times New Roman" w:cs="Times New Roman"/>
                <w:bCs/>
                <w:sz w:val="24"/>
                <w:szCs w:val="24"/>
                <w:lang w:eastAsia="ar-SA"/>
              </w:rPr>
              <w:t>-</w:t>
            </w:r>
          </w:p>
        </w:tc>
      </w:tr>
      <w:tr w:rsidR="00445F88"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5F7008" w:rsidRDefault="00445F88" w:rsidP="00445F88">
            <w:pPr>
              <w:jc w:val="center"/>
              <w:rPr>
                <w:rFonts w:eastAsia="Times New Roman" w:cs="Times New Roman"/>
                <w:bCs/>
                <w:sz w:val="24"/>
                <w:szCs w:val="24"/>
                <w:lang w:eastAsia="ru-RU"/>
              </w:rPr>
            </w:pPr>
            <w:r w:rsidRPr="005F7008">
              <w:rPr>
                <w:rFonts w:eastAsia="Times New Roman" w:cs="Times New Roman"/>
                <w:bCs/>
                <w:sz w:val="24"/>
                <w:szCs w:val="24"/>
                <w:lang w:eastAsia="ru-RU"/>
              </w:rPr>
              <w:t>3</w:t>
            </w:r>
          </w:p>
        </w:tc>
        <w:tc>
          <w:tcPr>
            <w:tcW w:w="5635" w:type="dxa"/>
            <w:shd w:val="clear" w:color="auto" w:fill="auto"/>
            <w:vAlign w:val="center"/>
          </w:tcPr>
          <w:p w:rsidR="00445F88" w:rsidRPr="005F7008" w:rsidRDefault="00445F88" w:rsidP="00445F88">
            <w:pPr>
              <w:widowControl w:val="0"/>
              <w:snapToGrid w:val="0"/>
              <w:rPr>
                <w:rFonts w:eastAsia="Times New Roman" w:cs="Times New Roman"/>
                <w:iCs/>
                <w:sz w:val="24"/>
                <w:szCs w:val="24"/>
                <w:lang w:eastAsia="ru-RU"/>
              </w:rPr>
            </w:pPr>
            <w:r w:rsidRPr="005F7008">
              <w:rPr>
                <w:rFonts w:eastAsia="Times New Roman" w:cs="Times New Roman"/>
                <w:iCs/>
                <w:sz w:val="24"/>
                <w:szCs w:val="24"/>
                <w:lang w:eastAsia="ru-RU"/>
              </w:rPr>
              <w:t>Система управления охраной труда в организации</w:t>
            </w:r>
          </w:p>
        </w:tc>
        <w:tc>
          <w:tcPr>
            <w:tcW w:w="917"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2</w:t>
            </w:r>
          </w:p>
        </w:tc>
        <w:tc>
          <w:tcPr>
            <w:tcW w:w="975"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2</w:t>
            </w:r>
          </w:p>
        </w:tc>
        <w:tc>
          <w:tcPr>
            <w:tcW w:w="978" w:type="dxa"/>
            <w:vAlign w:val="center"/>
          </w:tcPr>
          <w:p w:rsidR="00445F88" w:rsidRPr="005F7008" w:rsidRDefault="00445F88" w:rsidP="00445F88">
            <w:pPr>
              <w:jc w:val="center"/>
              <w:rPr>
                <w:rFonts w:eastAsia="Times New Roman" w:cs="Times New Roman"/>
                <w:bCs/>
                <w:sz w:val="24"/>
                <w:szCs w:val="24"/>
                <w:lang w:eastAsia="ar-SA"/>
              </w:rPr>
            </w:pPr>
            <w:r w:rsidRPr="005F7008">
              <w:rPr>
                <w:rFonts w:eastAsia="Times New Roman" w:cs="Times New Roman"/>
                <w:bCs/>
                <w:sz w:val="24"/>
                <w:szCs w:val="24"/>
                <w:lang w:eastAsia="ar-SA"/>
              </w:rPr>
              <w:t>-</w:t>
            </w:r>
          </w:p>
        </w:tc>
      </w:tr>
      <w:tr w:rsidR="00445F88"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5F7008" w:rsidRDefault="00445F88" w:rsidP="00445F88">
            <w:pPr>
              <w:jc w:val="center"/>
              <w:rPr>
                <w:rFonts w:eastAsia="Times New Roman" w:cs="Times New Roman"/>
                <w:bCs/>
                <w:sz w:val="24"/>
                <w:szCs w:val="24"/>
                <w:lang w:eastAsia="ru-RU"/>
              </w:rPr>
            </w:pPr>
            <w:r w:rsidRPr="005F7008">
              <w:rPr>
                <w:rFonts w:eastAsia="Times New Roman" w:cs="Times New Roman"/>
                <w:bCs/>
                <w:sz w:val="24"/>
                <w:szCs w:val="24"/>
                <w:lang w:eastAsia="ru-RU"/>
              </w:rPr>
              <w:t>4</w:t>
            </w:r>
          </w:p>
        </w:tc>
        <w:tc>
          <w:tcPr>
            <w:tcW w:w="5635" w:type="dxa"/>
            <w:shd w:val="clear" w:color="auto" w:fill="auto"/>
            <w:vAlign w:val="center"/>
          </w:tcPr>
          <w:p w:rsidR="00445F88" w:rsidRPr="005F7008" w:rsidRDefault="00445F88" w:rsidP="00445F88">
            <w:pPr>
              <w:snapToGrid w:val="0"/>
              <w:rPr>
                <w:rFonts w:eastAsia="Times New Roman" w:cs="Times New Roman"/>
                <w:iCs/>
                <w:sz w:val="24"/>
                <w:szCs w:val="24"/>
                <w:lang w:eastAsia="ru-RU"/>
              </w:rPr>
            </w:pPr>
            <w:r w:rsidRPr="005F700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917"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1</w:t>
            </w:r>
          </w:p>
        </w:tc>
        <w:tc>
          <w:tcPr>
            <w:tcW w:w="975"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1</w:t>
            </w:r>
          </w:p>
        </w:tc>
        <w:tc>
          <w:tcPr>
            <w:tcW w:w="978" w:type="dxa"/>
            <w:vAlign w:val="center"/>
          </w:tcPr>
          <w:p w:rsidR="00445F88" w:rsidRPr="005F7008" w:rsidRDefault="00445F88" w:rsidP="00445F88">
            <w:pPr>
              <w:jc w:val="center"/>
              <w:rPr>
                <w:rFonts w:eastAsia="Times New Roman" w:cs="Times New Roman"/>
                <w:bCs/>
                <w:sz w:val="24"/>
                <w:szCs w:val="24"/>
                <w:lang w:eastAsia="ar-SA"/>
              </w:rPr>
            </w:pPr>
            <w:r w:rsidRPr="005F7008">
              <w:rPr>
                <w:rFonts w:eastAsia="Times New Roman" w:cs="Times New Roman"/>
                <w:bCs/>
                <w:sz w:val="24"/>
                <w:szCs w:val="24"/>
                <w:lang w:eastAsia="ar-SA"/>
              </w:rPr>
              <w:t>-</w:t>
            </w:r>
          </w:p>
        </w:tc>
      </w:tr>
      <w:tr w:rsidR="00445F88"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5F7008" w:rsidRDefault="00445F88" w:rsidP="00445F88">
            <w:pPr>
              <w:jc w:val="center"/>
              <w:rPr>
                <w:rFonts w:eastAsia="Times New Roman" w:cs="Times New Roman"/>
                <w:bCs/>
                <w:sz w:val="24"/>
                <w:szCs w:val="24"/>
                <w:lang w:eastAsia="ru-RU"/>
              </w:rPr>
            </w:pPr>
            <w:r w:rsidRPr="005F7008">
              <w:rPr>
                <w:rFonts w:eastAsia="Times New Roman" w:cs="Times New Roman"/>
                <w:bCs/>
                <w:sz w:val="24"/>
                <w:szCs w:val="24"/>
                <w:lang w:eastAsia="ru-RU"/>
              </w:rPr>
              <w:t>5</w:t>
            </w:r>
          </w:p>
        </w:tc>
        <w:tc>
          <w:tcPr>
            <w:tcW w:w="5635" w:type="dxa"/>
            <w:shd w:val="clear" w:color="auto" w:fill="auto"/>
            <w:vAlign w:val="center"/>
          </w:tcPr>
          <w:p w:rsidR="00445F88" w:rsidRPr="005F7008" w:rsidRDefault="00445F88" w:rsidP="00C611AA">
            <w:pPr>
              <w:snapToGrid w:val="0"/>
              <w:rPr>
                <w:rFonts w:eastAsia="Times New Roman" w:cs="Times New Roman"/>
                <w:iCs/>
                <w:sz w:val="24"/>
                <w:szCs w:val="24"/>
                <w:lang w:eastAsia="ru-RU"/>
              </w:rPr>
            </w:pPr>
            <w:r w:rsidRPr="005F7008">
              <w:rPr>
                <w:rFonts w:eastAsia="Times New Roman" w:cs="Times New Roman"/>
                <w:iCs/>
                <w:sz w:val="24"/>
                <w:szCs w:val="24"/>
                <w:lang w:eastAsia="ru-RU"/>
              </w:rPr>
              <w:t>Безопасные методы и приемы выполнения работ повышенной опасности,</w:t>
            </w:r>
            <w:r w:rsidR="00C611AA">
              <w:rPr>
                <w:rFonts w:eastAsia="Times New Roman" w:cs="Times New Roman"/>
                <w:iCs/>
                <w:sz w:val="24"/>
                <w:szCs w:val="24"/>
                <w:lang w:eastAsia="ru-RU"/>
              </w:rPr>
              <w:t xml:space="preserve"> </w:t>
            </w:r>
            <w:r w:rsidRPr="005F7008">
              <w:rPr>
                <w:rFonts w:eastAsia="Times New Roman" w:cs="Times New Roman"/>
                <w:iCs/>
                <w:sz w:val="24"/>
                <w:szCs w:val="24"/>
                <w:lang w:eastAsia="ru-RU"/>
              </w:rPr>
              <w:t>установленные приказом Минтруда России от 29.10.2021 N 776н</w:t>
            </w:r>
          </w:p>
        </w:tc>
        <w:tc>
          <w:tcPr>
            <w:tcW w:w="917"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0,5</w:t>
            </w:r>
          </w:p>
        </w:tc>
        <w:tc>
          <w:tcPr>
            <w:tcW w:w="975" w:type="dxa"/>
            <w:vAlign w:val="center"/>
          </w:tcPr>
          <w:p w:rsidR="00445F88" w:rsidRPr="002002F8" w:rsidRDefault="00445F88" w:rsidP="00445F88">
            <w:pPr>
              <w:jc w:val="center"/>
              <w:rPr>
                <w:rFonts w:eastAsia="Times New Roman" w:cs="Times New Roman"/>
                <w:bCs/>
                <w:sz w:val="24"/>
                <w:szCs w:val="24"/>
                <w:lang w:eastAsia="ar-SA"/>
              </w:rPr>
            </w:pPr>
            <w:r w:rsidRPr="002002F8">
              <w:rPr>
                <w:rFonts w:eastAsia="Times New Roman" w:cs="Times New Roman"/>
                <w:bCs/>
                <w:sz w:val="24"/>
                <w:szCs w:val="24"/>
                <w:lang w:eastAsia="ar-SA"/>
              </w:rPr>
              <w:t>0,5</w:t>
            </w:r>
          </w:p>
        </w:tc>
        <w:tc>
          <w:tcPr>
            <w:tcW w:w="978" w:type="dxa"/>
            <w:vAlign w:val="center"/>
          </w:tcPr>
          <w:p w:rsidR="00445F88" w:rsidRPr="005F7008" w:rsidRDefault="00445F88" w:rsidP="00445F88">
            <w:pPr>
              <w:jc w:val="center"/>
              <w:rPr>
                <w:rFonts w:eastAsia="Times New Roman" w:cs="Times New Roman"/>
                <w:bCs/>
                <w:sz w:val="24"/>
                <w:szCs w:val="24"/>
                <w:lang w:eastAsia="ar-SA"/>
              </w:rPr>
            </w:pPr>
            <w:r w:rsidRPr="005F7008">
              <w:rPr>
                <w:rFonts w:eastAsia="Times New Roman" w:cs="Times New Roman"/>
                <w:bCs/>
                <w:sz w:val="24"/>
                <w:szCs w:val="24"/>
                <w:lang w:eastAsia="ar-SA"/>
              </w:rPr>
              <w:t>-</w:t>
            </w:r>
          </w:p>
        </w:tc>
      </w:tr>
      <w:tr w:rsidR="00445F88"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5F7008" w:rsidRDefault="00445F88" w:rsidP="00445F88">
            <w:pPr>
              <w:jc w:val="center"/>
              <w:rPr>
                <w:rFonts w:eastAsia="Times New Roman" w:cs="Times New Roman"/>
                <w:bCs/>
                <w:sz w:val="24"/>
                <w:szCs w:val="24"/>
                <w:lang w:eastAsia="ru-RU"/>
              </w:rPr>
            </w:pPr>
            <w:r w:rsidRPr="005F7008">
              <w:rPr>
                <w:rFonts w:eastAsia="Times New Roman" w:cs="Times New Roman"/>
                <w:bCs/>
                <w:sz w:val="24"/>
                <w:szCs w:val="24"/>
                <w:lang w:eastAsia="ru-RU"/>
              </w:rPr>
              <w:t>6</w:t>
            </w:r>
          </w:p>
        </w:tc>
        <w:tc>
          <w:tcPr>
            <w:tcW w:w="5635" w:type="dxa"/>
            <w:shd w:val="clear" w:color="auto" w:fill="auto"/>
            <w:vAlign w:val="center"/>
          </w:tcPr>
          <w:p w:rsidR="00445F88" w:rsidRPr="008D35A8" w:rsidRDefault="00195C1F" w:rsidP="00445F88">
            <w:pPr>
              <w:snapToGrid w:val="0"/>
              <w:rPr>
                <w:rFonts w:eastAsia="Times New Roman" w:cs="Times New Roman"/>
                <w:iCs/>
                <w:sz w:val="24"/>
                <w:szCs w:val="24"/>
                <w:lang w:eastAsia="ru-RU"/>
              </w:rPr>
            </w:pPr>
            <w:r w:rsidRPr="008D35A8">
              <w:rPr>
                <w:rFonts w:eastAsia="Times New Roman" w:cs="Times New Roman"/>
                <w:iCs/>
                <w:sz w:val="24"/>
                <w:szCs w:val="24"/>
                <w:lang w:eastAsia="ru-RU"/>
              </w:rPr>
              <w:t xml:space="preserve">Требования охраны труда при </w:t>
            </w:r>
            <w:r w:rsidR="0035361E">
              <w:rPr>
                <w:rFonts w:eastAsia="Times New Roman" w:cs="Times New Roman"/>
                <w:iCs/>
                <w:sz w:val="24"/>
                <w:szCs w:val="24"/>
                <w:lang w:eastAsia="ru-RU"/>
              </w:rPr>
              <w:t>выполнении окрасочных</w:t>
            </w:r>
            <w:r w:rsidRPr="008D35A8">
              <w:rPr>
                <w:rFonts w:eastAsia="Times New Roman" w:cs="Times New Roman"/>
                <w:iCs/>
                <w:sz w:val="24"/>
                <w:szCs w:val="24"/>
                <w:lang w:eastAsia="ru-RU"/>
              </w:rPr>
              <w:t xml:space="preserve"> работ</w:t>
            </w:r>
          </w:p>
        </w:tc>
        <w:tc>
          <w:tcPr>
            <w:tcW w:w="917" w:type="dxa"/>
            <w:vAlign w:val="center"/>
          </w:tcPr>
          <w:p w:rsidR="00445F88" w:rsidRPr="008D35A8" w:rsidRDefault="002002F8" w:rsidP="00445F88">
            <w:pPr>
              <w:jc w:val="center"/>
              <w:rPr>
                <w:rFonts w:eastAsia="Times New Roman" w:cs="Times New Roman"/>
                <w:bCs/>
                <w:sz w:val="24"/>
                <w:szCs w:val="24"/>
                <w:lang w:eastAsia="ar-SA"/>
              </w:rPr>
            </w:pPr>
            <w:r w:rsidRPr="008D35A8">
              <w:rPr>
                <w:rFonts w:eastAsia="Times New Roman" w:cs="Times New Roman"/>
                <w:bCs/>
                <w:sz w:val="24"/>
                <w:szCs w:val="24"/>
                <w:lang w:eastAsia="ar-SA"/>
              </w:rPr>
              <w:t>1</w:t>
            </w:r>
            <w:r w:rsidR="0035361E">
              <w:rPr>
                <w:rFonts w:eastAsia="Times New Roman" w:cs="Times New Roman"/>
                <w:bCs/>
                <w:sz w:val="24"/>
                <w:szCs w:val="24"/>
                <w:lang w:eastAsia="ar-SA"/>
              </w:rPr>
              <w:t>,5</w:t>
            </w:r>
          </w:p>
        </w:tc>
        <w:tc>
          <w:tcPr>
            <w:tcW w:w="975" w:type="dxa"/>
            <w:vAlign w:val="center"/>
          </w:tcPr>
          <w:p w:rsidR="00445F88" w:rsidRPr="008D35A8" w:rsidRDefault="003D3C90" w:rsidP="00445F88">
            <w:pPr>
              <w:jc w:val="center"/>
              <w:rPr>
                <w:rFonts w:eastAsia="Times New Roman" w:cs="Times New Roman"/>
                <w:bCs/>
                <w:sz w:val="24"/>
                <w:szCs w:val="24"/>
                <w:lang w:eastAsia="ar-SA"/>
              </w:rPr>
            </w:pPr>
            <w:r w:rsidRPr="008D35A8">
              <w:rPr>
                <w:rFonts w:eastAsia="Times New Roman" w:cs="Times New Roman"/>
                <w:bCs/>
                <w:sz w:val="24"/>
                <w:szCs w:val="24"/>
                <w:lang w:eastAsia="ar-SA"/>
              </w:rPr>
              <w:t>1</w:t>
            </w:r>
            <w:r w:rsidR="0035361E">
              <w:rPr>
                <w:rFonts w:eastAsia="Times New Roman" w:cs="Times New Roman"/>
                <w:bCs/>
                <w:sz w:val="24"/>
                <w:szCs w:val="24"/>
                <w:lang w:eastAsia="ar-SA"/>
              </w:rPr>
              <w:t>,5</w:t>
            </w:r>
          </w:p>
        </w:tc>
        <w:tc>
          <w:tcPr>
            <w:tcW w:w="978" w:type="dxa"/>
            <w:vAlign w:val="center"/>
          </w:tcPr>
          <w:p w:rsidR="00445F88" w:rsidRPr="008D35A8" w:rsidRDefault="00445F88" w:rsidP="00445F88">
            <w:pPr>
              <w:jc w:val="center"/>
              <w:rPr>
                <w:rFonts w:eastAsia="Times New Roman" w:cs="Times New Roman"/>
                <w:bCs/>
                <w:sz w:val="24"/>
                <w:szCs w:val="24"/>
                <w:lang w:eastAsia="ar-SA"/>
              </w:rPr>
            </w:pPr>
            <w:r w:rsidRPr="008D35A8">
              <w:rPr>
                <w:rFonts w:eastAsia="Times New Roman" w:cs="Times New Roman"/>
                <w:bCs/>
                <w:sz w:val="24"/>
                <w:szCs w:val="24"/>
                <w:lang w:eastAsia="ar-SA"/>
              </w:rPr>
              <w:t>-</w:t>
            </w:r>
          </w:p>
        </w:tc>
      </w:tr>
      <w:tr w:rsidR="0035361E"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7</w:t>
            </w:r>
          </w:p>
        </w:tc>
        <w:tc>
          <w:tcPr>
            <w:tcW w:w="563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Оказание первой помощи</w:t>
            </w:r>
          </w:p>
        </w:tc>
        <w:tc>
          <w:tcPr>
            <w:tcW w:w="917"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4</w:t>
            </w:r>
          </w:p>
        </w:tc>
        <w:tc>
          <w:tcPr>
            <w:tcW w:w="975"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2</w:t>
            </w:r>
          </w:p>
        </w:tc>
        <w:tc>
          <w:tcPr>
            <w:tcW w:w="978"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2</w:t>
            </w:r>
          </w:p>
        </w:tc>
      </w:tr>
      <w:tr w:rsidR="0035361E"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8</w:t>
            </w:r>
          </w:p>
        </w:tc>
        <w:tc>
          <w:tcPr>
            <w:tcW w:w="563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 xml:space="preserve">Требования к средствам индивидуальной защиты </w:t>
            </w:r>
          </w:p>
        </w:tc>
        <w:tc>
          <w:tcPr>
            <w:tcW w:w="917"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2</w:t>
            </w:r>
          </w:p>
        </w:tc>
        <w:tc>
          <w:tcPr>
            <w:tcW w:w="975"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2</w:t>
            </w:r>
          </w:p>
        </w:tc>
        <w:tc>
          <w:tcPr>
            <w:tcW w:w="978"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w:t>
            </w:r>
          </w:p>
        </w:tc>
      </w:tr>
      <w:tr w:rsidR="0035361E"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9</w:t>
            </w:r>
          </w:p>
        </w:tc>
        <w:tc>
          <w:tcPr>
            <w:tcW w:w="563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917" w:type="dxa"/>
            <w:vAlign w:val="center"/>
          </w:tcPr>
          <w:p w:rsidR="0035361E" w:rsidRPr="005F700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rsidR="0035361E" w:rsidRPr="005F700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w:t>
            </w:r>
          </w:p>
        </w:tc>
      </w:tr>
      <w:tr w:rsidR="0035361E"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10</w:t>
            </w:r>
          </w:p>
        </w:tc>
        <w:tc>
          <w:tcPr>
            <w:tcW w:w="563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Использование (применение) средств индивидуальной защиты</w:t>
            </w:r>
          </w:p>
        </w:tc>
        <w:tc>
          <w:tcPr>
            <w:tcW w:w="917"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1,5</w:t>
            </w:r>
          </w:p>
        </w:tc>
        <w:tc>
          <w:tcPr>
            <w:tcW w:w="975"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0,5</w:t>
            </w:r>
          </w:p>
        </w:tc>
        <w:tc>
          <w:tcPr>
            <w:tcW w:w="978"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1</w:t>
            </w:r>
          </w:p>
        </w:tc>
      </w:tr>
      <w:tr w:rsidR="0035361E" w:rsidRPr="005F7008" w:rsidTr="0035361E">
        <w:tc>
          <w:tcPr>
            <w:tcW w:w="850"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rPr>
                <w:rFonts w:eastAsia="Times New Roman" w:cs="Times New Roman"/>
                <w:b/>
                <w:sz w:val="24"/>
                <w:szCs w:val="24"/>
                <w:lang w:eastAsia="ar-SA"/>
              </w:rPr>
            </w:pPr>
            <w:r w:rsidRPr="005F7008">
              <w:rPr>
                <w:rFonts w:eastAsia="Times New Roman" w:cs="Times New Roman"/>
                <w:b/>
                <w:bCs/>
                <w:sz w:val="24"/>
                <w:szCs w:val="24"/>
                <w:lang w:eastAsia="ru-RU"/>
              </w:rPr>
              <w:t>Проверка знаний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
                <w:bCs/>
                <w:sz w:val="24"/>
                <w:szCs w:val="24"/>
                <w:lang w:eastAsia="ar-SA"/>
              </w:rPr>
            </w:pPr>
            <w:r w:rsidRPr="005F7008">
              <w:rPr>
                <w:rFonts w:eastAsia="Times New Roman" w:cs="Times New Roman"/>
                <w:b/>
                <w:bCs/>
                <w:sz w:val="24"/>
                <w:szCs w:val="24"/>
                <w:lang w:eastAsia="ar-SA"/>
              </w:rPr>
              <w:t>1</w:t>
            </w:r>
          </w:p>
        </w:tc>
        <w:tc>
          <w:tcPr>
            <w:tcW w:w="975" w:type="dxa"/>
            <w:vAlign w:val="center"/>
          </w:tcPr>
          <w:p w:rsidR="0035361E" w:rsidRPr="005F7008" w:rsidRDefault="0035361E" w:rsidP="0035361E">
            <w:pPr>
              <w:jc w:val="center"/>
              <w:rPr>
                <w:rFonts w:eastAsia="Times New Roman" w:cs="Times New Roman"/>
                <w:b/>
                <w:sz w:val="24"/>
                <w:szCs w:val="24"/>
                <w:lang w:eastAsia="ar-SA"/>
              </w:rPr>
            </w:pPr>
            <w:r w:rsidRPr="005F7008">
              <w:rPr>
                <w:rFonts w:eastAsia="Times New Roman" w:cs="Times New Roman"/>
                <w:b/>
                <w:sz w:val="24"/>
                <w:szCs w:val="24"/>
                <w:lang w:eastAsia="ar-SA"/>
              </w:rPr>
              <w:t>-</w:t>
            </w:r>
          </w:p>
        </w:tc>
        <w:tc>
          <w:tcPr>
            <w:tcW w:w="978" w:type="dxa"/>
            <w:vAlign w:val="center"/>
          </w:tcPr>
          <w:p w:rsidR="0035361E" w:rsidRPr="005F7008" w:rsidRDefault="0035361E" w:rsidP="0035361E">
            <w:pPr>
              <w:jc w:val="center"/>
              <w:rPr>
                <w:rFonts w:eastAsia="Times New Roman" w:cs="Times New Roman"/>
                <w:b/>
                <w:sz w:val="24"/>
                <w:szCs w:val="24"/>
                <w:lang w:eastAsia="ar-SA"/>
              </w:rPr>
            </w:pPr>
            <w:r w:rsidRPr="005F7008">
              <w:rPr>
                <w:rFonts w:eastAsia="Times New Roman" w:cs="Times New Roman"/>
                <w:b/>
                <w:sz w:val="24"/>
                <w:szCs w:val="24"/>
                <w:lang w:eastAsia="ar-SA"/>
              </w:rPr>
              <w:t>1</w:t>
            </w:r>
          </w:p>
        </w:tc>
      </w:tr>
      <w:tr w:rsidR="0035361E" w:rsidRPr="005F7008" w:rsidTr="007E7F63">
        <w:tc>
          <w:tcPr>
            <w:tcW w:w="850"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rPr>
                <w:rFonts w:eastAsia="Times New Roman" w:cs="Times New Roman"/>
                <w:b/>
                <w:sz w:val="24"/>
                <w:szCs w:val="24"/>
                <w:lang w:eastAsia="ar-SA"/>
              </w:rPr>
            </w:pPr>
            <w:r w:rsidRPr="005F7008">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
                <w:sz w:val="24"/>
                <w:szCs w:val="24"/>
                <w:lang w:eastAsia="ar-SA"/>
              </w:rPr>
            </w:pPr>
            <w:r w:rsidRPr="005F7008">
              <w:rPr>
                <w:rFonts w:eastAsia="Times New Roman" w:cs="Times New Roman"/>
                <w:b/>
                <w:sz w:val="24"/>
                <w:szCs w:val="24"/>
                <w:lang w:eastAsia="ru-RU"/>
              </w:rPr>
              <w:t>16</w:t>
            </w:r>
          </w:p>
        </w:tc>
        <w:tc>
          <w:tcPr>
            <w:tcW w:w="975" w:type="dxa"/>
            <w:vAlign w:val="center"/>
          </w:tcPr>
          <w:p w:rsidR="0035361E" w:rsidRPr="005F7008" w:rsidRDefault="0035361E" w:rsidP="0035361E">
            <w:pPr>
              <w:jc w:val="center"/>
              <w:rPr>
                <w:rFonts w:eastAsia="Times New Roman" w:cs="Times New Roman"/>
                <w:b/>
                <w:sz w:val="24"/>
                <w:szCs w:val="24"/>
                <w:lang w:eastAsia="ar-SA"/>
              </w:rPr>
            </w:pPr>
            <w:r w:rsidRPr="005F7008">
              <w:rPr>
                <w:rFonts w:eastAsia="Times New Roman" w:cs="Times New Roman"/>
                <w:b/>
                <w:sz w:val="24"/>
                <w:szCs w:val="24"/>
                <w:lang w:eastAsia="ar-SA"/>
              </w:rPr>
              <w:t>12</w:t>
            </w:r>
          </w:p>
        </w:tc>
        <w:tc>
          <w:tcPr>
            <w:tcW w:w="978" w:type="dxa"/>
            <w:vAlign w:val="center"/>
          </w:tcPr>
          <w:p w:rsidR="0035361E" w:rsidRPr="005F7008" w:rsidRDefault="0035361E" w:rsidP="0035361E">
            <w:pPr>
              <w:jc w:val="center"/>
              <w:rPr>
                <w:rFonts w:eastAsia="Times New Roman" w:cs="Times New Roman"/>
                <w:b/>
                <w:sz w:val="24"/>
                <w:szCs w:val="24"/>
                <w:lang w:eastAsia="ar-SA"/>
              </w:rPr>
            </w:pPr>
            <w:r w:rsidRPr="005F7008">
              <w:rPr>
                <w:rFonts w:eastAsia="Times New Roman" w:cs="Times New Roman"/>
                <w:b/>
                <w:sz w:val="24"/>
                <w:szCs w:val="24"/>
                <w:lang w:eastAsia="ar-SA"/>
              </w:rPr>
              <w:t>4</w:t>
            </w:r>
          </w:p>
        </w:tc>
      </w:tr>
    </w:tbl>
    <w:p w:rsidR="00AE2929" w:rsidRDefault="00B403AC">
      <w:pPr>
        <w:spacing w:after="0"/>
        <w:ind w:firstLine="567"/>
        <w:jc w:val="both"/>
        <w:rPr>
          <w:rFonts w:eastAsia="Times New Roman" w:cs="Times New Roman"/>
          <w:szCs w:val="28"/>
          <w:lang w:eastAsia="ru-RU"/>
        </w:rPr>
      </w:pPr>
      <w:r>
        <w:rPr>
          <w:rFonts w:eastAsia="Times New Roman" w:cs="Times New Roman"/>
          <w:szCs w:val="28"/>
          <w:lang w:eastAsia="ru-RU"/>
        </w:rPr>
        <w:t xml:space="preserve">*Сокращения в таблице: </w:t>
      </w:r>
      <w:r>
        <w:rPr>
          <w:rFonts w:eastAsia="Times New Roman" w:cs="Times New Roman"/>
          <w:b/>
          <w:szCs w:val="28"/>
          <w:lang w:eastAsia="ru-RU"/>
        </w:rPr>
        <w:t>Л</w:t>
      </w:r>
      <w:r>
        <w:rPr>
          <w:rFonts w:eastAsia="Times New Roman" w:cs="Times New Roman"/>
          <w:szCs w:val="28"/>
          <w:lang w:eastAsia="ru-RU"/>
        </w:rPr>
        <w:t xml:space="preserve"> – лекции; </w:t>
      </w:r>
      <w:r>
        <w:rPr>
          <w:rFonts w:eastAsia="Times New Roman" w:cs="Times New Roman"/>
          <w:b/>
          <w:szCs w:val="28"/>
          <w:lang w:eastAsia="ru-RU"/>
        </w:rPr>
        <w:t>ПЗ</w:t>
      </w:r>
      <w:r>
        <w:rPr>
          <w:rFonts w:eastAsia="Times New Roman" w:cs="Times New Roman"/>
          <w:szCs w:val="28"/>
          <w:lang w:eastAsia="ru-RU"/>
        </w:rPr>
        <w:t xml:space="preserve"> – практические занятия</w:t>
      </w:r>
    </w:p>
    <w:p w:rsidR="007E7F63" w:rsidRDefault="007E7F63">
      <w:pPr>
        <w:spacing w:after="0"/>
        <w:jc w:val="center"/>
        <w:rPr>
          <w:rFonts w:eastAsia="Times New Roman" w:cs="Times New Roman"/>
          <w:b/>
          <w:bCs/>
          <w:szCs w:val="28"/>
          <w:lang w:eastAsia="ru-RU"/>
        </w:rPr>
      </w:pPr>
    </w:p>
    <w:p w:rsidR="00AE2929" w:rsidRDefault="00B403AC">
      <w:pPr>
        <w:spacing w:after="0"/>
        <w:jc w:val="center"/>
        <w:rPr>
          <w:rFonts w:eastAsia="Times New Roman" w:cs="Times New Roman"/>
          <w:b/>
          <w:bCs/>
          <w:szCs w:val="28"/>
          <w:lang w:eastAsia="ru-RU"/>
        </w:rPr>
      </w:pPr>
      <w:r>
        <w:rPr>
          <w:rFonts w:eastAsia="Times New Roman" w:cs="Times New Roman"/>
          <w:b/>
          <w:bCs/>
          <w:szCs w:val="28"/>
          <w:lang w:eastAsia="ru-RU"/>
        </w:rPr>
        <w:t>КАЛЕНДАРНЫЙ УЧЕБНЫЙ ГРАФИК</w:t>
      </w:r>
    </w:p>
    <w:p w:rsidR="00AE2929" w:rsidRDefault="00AE2929">
      <w:pPr>
        <w:spacing w:after="0"/>
        <w:jc w:val="center"/>
        <w:rPr>
          <w:rFonts w:eastAsia="Times New Roman" w:cs="Times New Roman"/>
          <w:b/>
          <w:bCs/>
          <w:szCs w:val="28"/>
          <w:lang w:eastAsia="ru-RU"/>
        </w:rPr>
      </w:pPr>
    </w:p>
    <w:p w:rsidR="00AE2929" w:rsidRDefault="00B403AC">
      <w:pPr>
        <w:spacing w:after="0"/>
        <w:ind w:firstLine="709"/>
        <w:jc w:val="both"/>
        <w:rPr>
          <w:rFonts w:eastAsia="Lucida Sans Unicode" w:cs="Times New Roman"/>
          <w:szCs w:val="28"/>
          <w:lang w:eastAsia="ar-SA"/>
        </w:rPr>
      </w:pPr>
      <w:r>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rsidR="00AE2929" w:rsidRDefault="00AE2929">
      <w:pPr>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AE2929" w:rsidRPr="00445F88">
        <w:tc>
          <w:tcPr>
            <w:tcW w:w="459" w:type="dxa"/>
            <w:vMerge w:val="restart"/>
          </w:tcPr>
          <w:p w:rsidR="00AE2929" w:rsidRPr="00445F88" w:rsidRDefault="00AE2929">
            <w:pPr>
              <w:spacing w:after="0"/>
              <w:jc w:val="both"/>
              <w:rPr>
                <w:rFonts w:eastAsia="Times New Roman" w:cs="Times New Roman"/>
                <w:b/>
                <w:bCs/>
                <w:sz w:val="24"/>
                <w:szCs w:val="24"/>
                <w:lang w:eastAsia="ar-SA"/>
              </w:rPr>
            </w:pPr>
          </w:p>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w:t>
            </w:r>
          </w:p>
        </w:tc>
        <w:tc>
          <w:tcPr>
            <w:tcW w:w="6065" w:type="dxa"/>
            <w:vMerge w:val="restart"/>
          </w:tcPr>
          <w:p w:rsidR="00AE2929" w:rsidRPr="00445F88" w:rsidRDefault="00AE2929">
            <w:pPr>
              <w:spacing w:after="0"/>
              <w:jc w:val="both"/>
              <w:rPr>
                <w:rFonts w:eastAsia="Times New Roman" w:cs="Times New Roman"/>
                <w:b/>
                <w:bCs/>
                <w:sz w:val="24"/>
                <w:szCs w:val="24"/>
                <w:lang w:eastAsia="ar-SA"/>
              </w:rPr>
            </w:pPr>
          </w:p>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 xml:space="preserve">Наименование </w:t>
            </w:r>
            <w:r w:rsidR="00445F88">
              <w:rPr>
                <w:rFonts w:eastAsia="Times New Roman" w:cs="Times New Roman"/>
                <w:b/>
                <w:bCs/>
                <w:sz w:val="24"/>
                <w:szCs w:val="24"/>
                <w:lang w:eastAsia="ar-SA"/>
              </w:rPr>
              <w:t>разделов</w:t>
            </w:r>
          </w:p>
        </w:tc>
        <w:tc>
          <w:tcPr>
            <w:tcW w:w="2265" w:type="dxa"/>
            <w:gridSpan w:val="4"/>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1 месяц</w:t>
            </w:r>
          </w:p>
        </w:tc>
        <w:tc>
          <w:tcPr>
            <w:tcW w:w="850" w:type="dxa"/>
            <w:vMerge w:val="restart"/>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 xml:space="preserve">Всего </w:t>
            </w: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2265" w:type="dxa"/>
            <w:gridSpan w:val="4"/>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недели месяца</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567"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1</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2</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3</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4</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2265" w:type="dxa"/>
            <w:gridSpan w:val="4"/>
          </w:tcPr>
          <w:p w:rsidR="00AE2929" w:rsidRPr="00445F88" w:rsidRDefault="00B403AC">
            <w:pPr>
              <w:spacing w:after="0"/>
              <w:rPr>
                <w:rFonts w:eastAsia="Times New Roman" w:cs="Times New Roman"/>
                <w:b/>
                <w:bCs/>
                <w:sz w:val="24"/>
                <w:szCs w:val="24"/>
                <w:lang w:eastAsia="ar-SA"/>
              </w:rPr>
            </w:pPr>
            <w:r w:rsidRPr="00445F88">
              <w:rPr>
                <w:rFonts w:eastAsia="Times New Roman" w:cs="Times New Roman"/>
                <w:b/>
                <w:bCs/>
                <w:sz w:val="24"/>
                <w:szCs w:val="24"/>
                <w:lang w:eastAsia="ar-SA"/>
              </w:rPr>
              <w:t>кол-во часов в неделю</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35361E" w:rsidRPr="00445F88" w:rsidTr="003F7820">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sz w:val="24"/>
                <w:szCs w:val="24"/>
                <w:lang w:eastAsia="ru-RU"/>
              </w:rPr>
            </w:pPr>
            <w:r w:rsidRPr="005F7008">
              <w:rPr>
                <w:rFonts w:eastAsia="Times New Roman" w:cs="Times New Roman"/>
                <w:sz w:val="24"/>
                <w:szCs w:val="24"/>
                <w:lang w:eastAsia="ru-RU"/>
              </w:rPr>
              <w:t>1</w:t>
            </w:r>
          </w:p>
        </w:tc>
        <w:tc>
          <w:tcPr>
            <w:tcW w:w="6065" w:type="dxa"/>
            <w:shd w:val="clear" w:color="auto" w:fill="auto"/>
            <w:vAlign w:val="center"/>
          </w:tcPr>
          <w:p w:rsidR="0035361E" w:rsidRPr="005F7008" w:rsidRDefault="0035361E" w:rsidP="0035361E">
            <w:pPr>
              <w:widowControl w:val="0"/>
              <w:snapToGrid w:val="0"/>
              <w:rPr>
                <w:rFonts w:eastAsia="Times New Roman" w:cs="Times New Roman"/>
                <w:iCs/>
                <w:sz w:val="24"/>
                <w:szCs w:val="24"/>
                <w:lang w:eastAsia="ru-RU"/>
              </w:rPr>
            </w:pPr>
            <w:r w:rsidRPr="005F7008">
              <w:rPr>
                <w:rFonts w:eastAsia="Times New Roman" w:cs="Times New Roman"/>
                <w:iCs/>
                <w:sz w:val="24"/>
                <w:szCs w:val="24"/>
                <w:lang w:eastAsia="ru-RU"/>
              </w:rPr>
              <w:t>Основы охраны труда в Российской Федерации</w:t>
            </w:r>
          </w:p>
        </w:tc>
        <w:tc>
          <w:tcPr>
            <w:tcW w:w="567" w:type="dxa"/>
            <w:vAlign w:val="center"/>
          </w:tcPr>
          <w:p w:rsidR="0035361E" w:rsidRPr="002002F8" w:rsidRDefault="0035361E" w:rsidP="0035361E">
            <w:pPr>
              <w:jc w:val="center"/>
              <w:rPr>
                <w:rFonts w:eastAsia="Times New Roman" w:cs="Times New Roman"/>
                <w:sz w:val="24"/>
                <w:szCs w:val="24"/>
                <w:lang w:eastAsia="ar-SA"/>
              </w:rPr>
            </w:pPr>
            <w:r>
              <w:rPr>
                <w:rFonts w:eastAsia="Times New Roman" w:cs="Times New Roman"/>
                <w:sz w:val="24"/>
                <w:szCs w:val="24"/>
                <w:lang w:eastAsia="ar-SA"/>
              </w:rPr>
              <w:t>1</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sz w:val="24"/>
                <w:szCs w:val="24"/>
                <w:lang w:eastAsia="ar-SA"/>
              </w:rPr>
            </w:pPr>
            <w:r>
              <w:rPr>
                <w:rFonts w:eastAsia="Times New Roman" w:cs="Times New Roman"/>
                <w:sz w:val="24"/>
                <w:szCs w:val="24"/>
                <w:lang w:eastAsia="ar-SA"/>
              </w:rPr>
              <w:t>1</w:t>
            </w:r>
          </w:p>
        </w:tc>
      </w:tr>
      <w:tr w:rsidR="0035361E"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2</w:t>
            </w:r>
          </w:p>
        </w:tc>
        <w:tc>
          <w:tcPr>
            <w:tcW w:w="6065" w:type="dxa"/>
            <w:shd w:val="clear" w:color="auto" w:fill="auto"/>
            <w:vAlign w:val="center"/>
          </w:tcPr>
          <w:p w:rsidR="0035361E" w:rsidRPr="005F7008" w:rsidRDefault="0035361E" w:rsidP="0035361E">
            <w:pPr>
              <w:widowControl w:val="0"/>
              <w:snapToGrid w:val="0"/>
              <w:rPr>
                <w:rFonts w:eastAsia="Times New Roman" w:cs="Times New Roman"/>
                <w:iCs/>
                <w:sz w:val="24"/>
                <w:szCs w:val="24"/>
                <w:lang w:eastAsia="ar-SA"/>
              </w:rPr>
            </w:pPr>
            <w:r w:rsidRPr="005F7008">
              <w:rPr>
                <w:rFonts w:eastAsia="Times New Roman" w:cs="Times New Roman"/>
                <w:iCs/>
                <w:sz w:val="24"/>
                <w:szCs w:val="24"/>
                <w:lang w:eastAsia="ar-SA"/>
              </w:rPr>
              <w:t>Стратегия безопасности труда и охраны здоровья</w:t>
            </w:r>
          </w:p>
        </w:tc>
        <w:tc>
          <w:tcPr>
            <w:tcW w:w="567" w:type="dxa"/>
            <w:vAlign w:val="center"/>
          </w:tcPr>
          <w:p w:rsidR="0035361E" w:rsidRPr="002002F8" w:rsidRDefault="0035361E" w:rsidP="0035361E">
            <w:pPr>
              <w:jc w:val="center"/>
              <w:rPr>
                <w:rFonts w:eastAsia="Times New Roman" w:cs="Times New Roman"/>
                <w:bCs/>
                <w:sz w:val="24"/>
                <w:szCs w:val="24"/>
                <w:lang w:eastAsia="ar-SA"/>
              </w:rPr>
            </w:pPr>
            <w:r w:rsidRPr="002002F8">
              <w:rPr>
                <w:rFonts w:eastAsia="Times New Roman" w:cs="Times New Roman"/>
                <w:bCs/>
                <w:sz w:val="24"/>
                <w:szCs w:val="24"/>
                <w:lang w:eastAsia="ar-SA"/>
              </w:rPr>
              <w:t>0,5</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r>
      <w:tr w:rsidR="0035361E"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3</w:t>
            </w:r>
          </w:p>
        </w:tc>
        <w:tc>
          <w:tcPr>
            <w:tcW w:w="6065" w:type="dxa"/>
            <w:shd w:val="clear" w:color="auto" w:fill="auto"/>
            <w:vAlign w:val="center"/>
          </w:tcPr>
          <w:p w:rsidR="0035361E" w:rsidRPr="005F7008" w:rsidRDefault="0035361E" w:rsidP="0035361E">
            <w:pPr>
              <w:widowControl w:val="0"/>
              <w:snapToGrid w:val="0"/>
              <w:rPr>
                <w:rFonts w:eastAsia="Times New Roman" w:cs="Times New Roman"/>
                <w:iCs/>
                <w:sz w:val="24"/>
                <w:szCs w:val="24"/>
                <w:lang w:eastAsia="ru-RU"/>
              </w:rPr>
            </w:pPr>
            <w:r w:rsidRPr="005F7008">
              <w:rPr>
                <w:rFonts w:eastAsia="Times New Roman" w:cs="Times New Roman"/>
                <w:iCs/>
                <w:sz w:val="24"/>
                <w:szCs w:val="24"/>
                <w:lang w:eastAsia="ru-RU"/>
              </w:rPr>
              <w:t>Система управления охраной труда в организации</w:t>
            </w:r>
          </w:p>
        </w:tc>
        <w:tc>
          <w:tcPr>
            <w:tcW w:w="567" w:type="dxa"/>
            <w:vAlign w:val="center"/>
          </w:tcPr>
          <w:p w:rsidR="0035361E" w:rsidRPr="002002F8" w:rsidRDefault="0035361E" w:rsidP="0035361E">
            <w:pPr>
              <w:jc w:val="center"/>
              <w:rPr>
                <w:rFonts w:eastAsia="Times New Roman" w:cs="Times New Roman"/>
                <w:bCs/>
                <w:sz w:val="24"/>
                <w:szCs w:val="24"/>
                <w:lang w:eastAsia="ar-SA"/>
              </w:rPr>
            </w:pPr>
            <w:r w:rsidRPr="002002F8">
              <w:rPr>
                <w:rFonts w:eastAsia="Times New Roman" w:cs="Times New Roman"/>
                <w:bCs/>
                <w:sz w:val="24"/>
                <w:szCs w:val="24"/>
                <w:lang w:eastAsia="ar-SA"/>
              </w:rPr>
              <w:t>2</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35361E"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4</w:t>
            </w:r>
          </w:p>
        </w:tc>
        <w:tc>
          <w:tcPr>
            <w:tcW w:w="606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567" w:type="dxa"/>
            <w:vAlign w:val="center"/>
          </w:tcPr>
          <w:p w:rsidR="0035361E" w:rsidRPr="002002F8" w:rsidRDefault="0035361E" w:rsidP="0035361E">
            <w:pPr>
              <w:jc w:val="center"/>
              <w:rPr>
                <w:rFonts w:eastAsia="Times New Roman" w:cs="Times New Roman"/>
                <w:bCs/>
                <w:sz w:val="24"/>
                <w:szCs w:val="24"/>
                <w:lang w:eastAsia="ar-SA"/>
              </w:rPr>
            </w:pPr>
            <w:r w:rsidRPr="002002F8">
              <w:rPr>
                <w:rFonts w:eastAsia="Times New Roman" w:cs="Times New Roman"/>
                <w:bCs/>
                <w:sz w:val="24"/>
                <w:szCs w:val="24"/>
                <w:lang w:eastAsia="ar-SA"/>
              </w:rPr>
              <w:t>1</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r>
      <w:tr w:rsidR="0035361E"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5</w:t>
            </w:r>
          </w:p>
        </w:tc>
        <w:tc>
          <w:tcPr>
            <w:tcW w:w="606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Безопасные методы и приемы выполнения работ повышенной опасности,</w:t>
            </w:r>
            <w:r>
              <w:rPr>
                <w:rFonts w:eastAsia="Times New Roman" w:cs="Times New Roman"/>
                <w:iCs/>
                <w:sz w:val="24"/>
                <w:szCs w:val="24"/>
                <w:lang w:eastAsia="ru-RU"/>
              </w:rPr>
              <w:t xml:space="preserve"> </w:t>
            </w:r>
            <w:r w:rsidRPr="005F7008">
              <w:rPr>
                <w:rFonts w:eastAsia="Times New Roman" w:cs="Times New Roman"/>
                <w:iCs/>
                <w:sz w:val="24"/>
                <w:szCs w:val="24"/>
                <w:lang w:eastAsia="ru-RU"/>
              </w:rPr>
              <w:t>установленные приказом Минтруда России от 29.10.2021 N 776н</w:t>
            </w:r>
          </w:p>
        </w:tc>
        <w:tc>
          <w:tcPr>
            <w:tcW w:w="567" w:type="dxa"/>
            <w:vAlign w:val="center"/>
          </w:tcPr>
          <w:p w:rsidR="0035361E" w:rsidRPr="002002F8" w:rsidRDefault="0035361E" w:rsidP="0035361E">
            <w:pPr>
              <w:jc w:val="center"/>
              <w:rPr>
                <w:rFonts w:eastAsia="Times New Roman" w:cs="Times New Roman"/>
                <w:bCs/>
                <w:sz w:val="24"/>
                <w:szCs w:val="24"/>
                <w:lang w:eastAsia="ar-SA"/>
              </w:rPr>
            </w:pPr>
            <w:r w:rsidRPr="002002F8">
              <w:rPr>
                <w:rFonts w:eastAsia="Times New Roman" w:cs="Times New Roman"/>
                <w:bCs/>
                <w:sz w:val="24"/>
                <w:szCs w:val="24"/>
                <w:lang w:eastAsia="ar-SA"/>
              </w:rPr>
              <w:t>0,5</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r>
      <w:tr w:rsidR="0035361E"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6</w:t>
            </w:r>
          </w:p>
        </w:tc>
        <w:tc>
          <w:tcPr>
            <w:tcW w:w="6065" w:type="dxa"/>
            <w:shd w:val="clear" w:color="auto" w:fill="auto"/>
            <w:vAlign w:val="center"/>
          </w:tcPr>
          <w:p w:rsidR="0035361E" w:rsidRPr="008D35A8" w:rsidRDefault="0035361E" w:rsidP="0035361E">
            <w:pPr>
              <w:snapToGrid w:val="0"/>
              <w:rPr>
                <w:rFonts w:eastAsia="Times New Roman" w:cs="Times New Roman"/>
                <w:iCs/>
                <w:sz w:val="24"/>
                <w:szCs w:val="24"/>
                <w:lang w:eastAsia="ru-RU"/>
              </w:rPr>
            </w:pPr>
            <w:r w:rsidRPr="008D35A8">
              <w:rPr>
                <w:rFonts w:eastAsia="Times New Roman" w:cs="Times New Roman"/>
                <w:iCs/>
                <w:sz w:val="24"/>
                <w:szCs w:val="24"/>
                <w:lang w:eastAsia="ru-RU"/>
              </w:rPr>
              <w:t xml:space="preserve">Требования охраны труда при </w:t>
            </w:r>
            <w:r>
              <w:rPr>
                <w:rFonts w:eastAsia="Times New Roman" w:cs="Times New Roman"/>
                <w:iCs/>
                <w:sz w:val="24"/>
                <w:szCs w:val="24"/>
                <w:lang w:eastAsia="ru-RU"/>
              </w:rPr>
              <w:t>выполнении окрасочных</w:t>
            </w:r>
            <w:r w:rsidRPr="008D35A8">
              <w:rPr>
                <w:rFonts w:eastAsia="Times New Roman" w:cs="Times New Roman"/>
                <w:iCs/>
                <w:sz w:val="24"/>
                <w:szCs w:val="24"/>
                <w:lang w:eastAsia="ru-RU"/>
              </w:rPr>
              <w:t xml:space="preserve"> работ</w:t>
            </w:r>
          </w:p>
        </w:tc>
        <w:tc>
          <w:tcPr>
            <w:tcW w:w="567" w:type="dxa"/>
            <w:vAlign w:val="center"/>
          </w:tcPr>
          <w:p w:rsidR="0035361E" w:rsidRPr="008D35A8" w:rsidRDefault="0035361E" w:rsidP="0035361E">
            <w:pPr>
              <w:jc w:val="center"/>
              <w:rPr>
                <w:rFonts w:eastAsia="Times New Roman" w:cs="Times New Roman"/>
                <w:bCs/>
                <w:sz w:val="24"/>
                <w:szCs w:val="24"/>
                <w:lang w:eastAsia="ar-SA"/>
              </w:rPr>
            </w:pPr>
            <w:r w:rsidRPr="008D35A8">
              <w:rPr>
                <w:rFonts w:eastAsia="Times New Roman" w:cs="Times New Roman"/>
                <w:bCs/>
                <w:sz w:val="24"/>
                <w:szCs w:val="24"/>
                <w:lang w:eastAsia="ar-SA"/>
              </w:rPr>
              <w:t>1</w:t>
            </w:r>
            <w:r>
              <w:rPr>
                <w:rFonts w:eastAsia="Times New Roman" w:cs="Times New Roman"/>
                <w:bCs/>
                <w:sz w:val="24"/>
                <w:szCs w:val="24"/>
                <w:lang w:eastAsia="ar-SA"/>
              </w:rPr>
              <w:t>,5</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1,5</w:t>
            </w:r>
          </w:p>
        </w:tc>
      </w:tr>
      <w:tr w:rsidR="0035361E"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lastRenderedPageBreak/>
              <w:t>7</w:t>
            </w:r>
          </w:p>
        </w:tc>
        <w:tc>
          <w:tcPr>
            <w:tcW w:w="606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Оказание первой помощи</w:t>
            </w:r>
          </w:p>
        </w:tc>
        <w:tc>
          <w:tcPr>
            <w:tcW w:w="567"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4</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4</w:t>
            </w:r>
          </w:p>
        </w:tc>
      </w:tr>
      <w:tr w:rsidR="0035361E"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8</w:t>
            </w:r>
          </w:p>
        </w:tc>
        <w:tc>
          <w:tcPr>
            <w:tcW w:w="606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 xml:space="preserve">Требования к средствам индивидуальной защиты </w:t>
            </w:r>
          </w:p>
        </w:tc>
        <w:tc>
          <w:tcPr>
            <w:tcW w:w="567"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2</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35361E"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9</w:t>
            </w:r>
          </w:p>
        </w:tc>
        <w:tc>
          <w:tcPr>
            <w:tcW w:w="606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567" w:type="dxa"/>
            <w:vAlign w:val="center"/>
          </w:tcPr>
          <w:p w:rsidR="0035361E" w:rsidRPr="005F700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35361E"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r w:rsidRPr="005F7008">
              <w:rPr>
                <w:rFonts w:eastAsia="Times New Roman" w:cs="Times New Roman"/>
                <w:bCs/>
                <w:sz w:val="24"/>
                <w:szCs w:val="24"/>
                <w:lang w:eastAsia="ru-RU"/>
              </w:rPr>
              <w:t>10</w:t>
            </w:r>
          </w:p>
        </w:tc>
        <w:tc>
          <w:tcPr>
            <w:tcW w:w="6065" w:type="dxa"/>
            <w:shd w:val="clear" w:color="auto" w:fill="auto"/>
            <w:vAlign w:val="center"/>
          </w:tcPr>
          <w:p w:rsidR="0035361E" w:rsidRPr="005F7008" w:rsidRDefault="0035361E" w:rsidP="0035361E">
            <w:pPr>
              <w:snapToGrid w:val="0"/>
              <w:rPr>
                <w:rFonts w:eastAsia="Times New Roman" w:cs="Times New Roman"/>
                <w:iCs/>
                <w:sz w:val="24"/>
                <w:szCs w:val="24"/>
                <w:lang w:eastAsia="ru-RU"/>
              </w:rPr>
            </w:pPr>
            <w:r w:rsidRPr="005F7008">
              <w:rPr>
                <w:rFonts w:eastAsia="Times New Roman" w:cs="Times New Roman"/>
                <w:iCs/>
                <w:sz w:val="24"/>
                <w:szCs w:val="24"/>
                <w:lang w:eastAsia="ru-RU"/>
              </w:rPr>
              <w:t>Использование (применение) средств индивидуальной защиты</w:t>
            </w:r>
          </w:p>
        </w:tc>
        <w:tc>
          <w:tcPr>
            <w:tcW w:w="567" w:type="dxa"/>
            <w:vAlign w:val="center"/>
          </w:tcPr>
          <w:p w:rsidR="0035361E" w:rsidRPr="005F7008" w:rsidRDefault="0035361E" w:rsidP="0035361E">
            <w:pPr>
              <w:jc w:val="center"/>
              <w:rPr>
                <w:rFonts w:eastAsia="Times New Roman" w:cs="Times New Roman"/>
                <w:bCs/>
                <w:sz w:val="24"/>
                <w:szCs w:val="24"/>
                <w:lang w:eastAsia="ar-SA"/>
              </w:rPr>
            </w:pPr>
            <w:r w:rsidRPr="005F7008">
              <w:rPr>
                <w:rFonts w:eastAsia="Times New Roman" w:cs="Times New Roman"/>
                <w:bCs/>
                <w:sz w:val="24"/>
                <w:szCs w:val="24"/>
                <w:lang w:eastAsia="ar-SA"/>
              </w:rPr>
              <w:t>1,5</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1,5</w:t>
            </w:r>
          </w:p>
        </w:tc>
      </w:tr>
      <w:tr w:rsidR="0035361E" w:rsidRPr="00445F88" w:rsidTr="0035361E">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rPr>
                <w:rFonts w:eastAsia="Times New Roman" w:cs="Times New Roman"/>
                <w:b/>
                <w:sz w:val="24"/>
                <w:szCs w:val="24"/>
                <w:lang w:eastAsia="ar-SA"/>
              </w:rPr>
            </w:pPr>
            <w:r w:rsidRPr="005F7008">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
                <w:bCs/>
                <w:sz w:val="24"/>
                <w:szCs w:val="24"/>
                <w:lang w:eastAsia="ar-SA"/>
              </w:rPr>
            </w:pPr>
            <w:r w:rsidRPr="005F7008">
              <w:rPr>
                <w:rFonts w:eastAsia="Times New Roman" w:cs="Times New Roman"/>
                <w:b/>
                <w:bCs/>
                <w:sz w:val="24"/>
                <w:szCs w:val="24"/>
                <w:lang w:eastAsia="ar-SA"/>
              </w:rPr>
              <w:t>1</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vAlign w:val="center"/>
          </w:tcPr>
          <w:p w:rsidR="0035361E" w:rsidRPr="00445F88" w:rsidRDefault="0035361E" w:rsidP="0035361E">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35361E" w:rsidRPr="00445F88">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rPr>
                <w:rFonts w:eastAsia="Times New Roman" w:cs="Times New Roman"/>
                <w:b/>
                <w:sz w:val="24"/>
                <w:szCs w:val="24"/>
                <w:lang w:eastAsia="ar-SA"/>
              </w:rPr>
            </w:pPr>
            <w:r w:rsidRPr="005F7008">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rsidR="0035361E" w:rsidRPr="005F7008" w:rsidRDefault="0035361E" w:rsidP="0035361E">
            <w:pPr>
              <w:jc w:val="center"/>
              <w:rPr>
                <w:rFonts w:eastAsia="Times New Roman" w:cs="Times New Roman"/>
                <w:b/>
                <w:sz w:val="24"/>
                <w:szCs w:val="24"/>
                <w:lang w:eastAsia="ar-SA"/>
              </w:rPr>
            </w:pPr>
            <w:r w:rsidRPr="005F7008">
              <w:rPr>
                <w:rFonts w:eastAsia="Times New Roman" w:cs="Times New Roman"/>
                <w:b/>
                <w:sz w:val="24"/>
                <w:szCs w:val="24"/>
                <w:lang w:eastAsia="ru-RU"/>
              </w:rPr>
              <w:t>16</w:t>
            </w: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566" w:type="dxa"/>
            <w:vAlign w:val="center"/>
          </w:tcPr>
          <w:p w:rsidR="0035361E" w:rsidRPr="00445F88" w:rsidRDefault="0035361E" w:rsidP="0035361E">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35361E" w:rsidRPr="00445F88" w:rsidRDefault="0035361E" w:rsidP="0035361E">
            <w:pPr>
              <w:jc w:val="center"/>
              <w:rPr>
                <w:rFonts w:eastAsia="Times New Roman" w:cs="Times New Roman"/>
                <w:b/>
                <w:bCs/>
                <w:sz w:val="24"/>
                <w:szCs w:val="24"/>
                <w:lang w:eastAsia="ar-SA"/>
              </w:rPr>
            </w:pPr>
            <w:r w:rsidRPr="00445F88">
              <w:rPr>
                <w:rFonts w:eastAsia="Times New Roman" w:cs="Times New Roman"/>
                <w:b/>
                <w:bCs/>
                <w:sz w:val="24"/>
                <w:szCs w:val="24"/>
                <w:lang w:eastAsia="ar-SA"/>
              </w:rPr>
              <w:t>1</w:t>
            </w:r>
            <w:r>
              <w:rPr>
                <w:rFonts w:eastAsia="Times New Roman" w:cs="Times New Roman"/>
                <w:b/>
                <w:bCs/>
                <w:sz w:val="24"/>
                <w:szCs w:val="24"/>
                <w:lang w:eastAsia="ar-SA"/>
              </w:rPr>
              <w:t>6</w:t>
            </w:r>
          </w:p>
        </w:tc>
      </w:tr>
    </w:tbl>
    <w:p w:rsidR="00AE2929" w:rsidRDefault="00AE2929">
      <w:pPr>
        <w:tabs>
          <w:tab w:val="left" w:pos="3450"/>
        </w:tabs>
        <w:spacing w:after="0"/>
        <w:jc w:val="both"/>
        <w:rPr>
          <w:rFonts w:eastAsia="Lucida Sans Unicode" w:cs="Times New Roman"/>
          <w:b/>
          <w:sz w:val="24"/>
          <w:szCs w:val="24"/>
          <w:lang w:eastAsia="ar-SA"/>
        </w:rPr>
      </w:pP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 xml:space="preserve">РАБОЧАЯ ПРОГРАММА. </w:t>
      </w: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 xml:space="preserve">СОДЕРЖАНИЕ </w:t>
      </w:r>
      <w:r w:rsidR="00445F88">
        <w:rPr>
          <w:rFonts w:eastAsia="Times New Roman" w:cs="Times New Roman"/>
          <w:b/>
          <w:szCs w:val="28"/>
          <w:lang w:eastAsia="ru-RU"/>
        </w:rPr>
        <w:t>РАЗДЕЛОВ</w:t>
      </w:r>
    </w:p>
    <w:p w:rsidR="0006363D" w:rsidRDefault="0006363D" w:rsidP="007E7F63">
      <w:pPr>
        <w:spacing w:after="0"/>
        <w:ind w:firstLine="709"/>
        <w:jc w:val="both"/>
        <w:rPr>
          <w:rFonts w:eastAsia="Times New Roman" w:cs="Times New Roman"/>
          <w:b/>
          <w:szCs w:val="28"/>
          <w:lang w:eastAsia="ru-RU"/>
        </w:rPr>
      </w:pPr>
    </w:p>
    <w:p w:rsidR="003F7820" w:rsidRPr="003F7820" w:rsidRDefault="003F7820" w:rsidP="003F7820">
      <w:pPr>
        <w:spacing w:after="0"/>
        <w:jc w:val="center"/>
        <w:rPr>
          <w:rFonts w:eastAsia="Calibri" w:cs="Times New Roman"/>
          <w:b/>
          <w:szCs w:val="28"/>
        </w:rPr>
      </w:pPr>
      <w:r w:rsidRPr="003F7820">
        <w:rPr>
          <w:rFonts w:eastAsia="Calibri" w:cs="Times New Roman"/>
          <w:b/>
          <w:szCs w:val="28"/>
        </w:rPr>
        <w:t>Раздел 1. Основы охраны труда в Российской Федерации</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Основные понятия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понятия, используемые в законодательстве Российской Федерации об охране труда. Правовые основы регулирования отношений в области охраны труда между работодателями и работниками. Нормы и правила по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Охрана труда охватывает практически все отношения между работодателем и работником вплоть до оснащения его рабочего места, продолжительности рабочего дня, перерывов для отдыха, отпусков, обеспечения специальной одеждой и обувью, профилактическим питанием и т.д. и т.п.</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понятия для целей законодательства об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 так и органами государственного управления, судами и т.д. Вместе с тем, что не менее важно, унификация понятий является условием разработки и единообразного применения государственных нормативных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Основные принципы обеспечения безопасности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направления государственной политики в области охраны труда.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Нормативно-правовые основы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Нормативно - правовые источники охраны труда: Конституция Российской Федерации; федеральные конституционные законы; Трудовой кодекс Российской Федерации; иные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акты органов местного самоуправления и локальные нормативные акты, содержащие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Действие законов и иных нормативных правовых актов, содержащих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Государственные нормативные требования охраны труда, устанавливающие правила, процедуры и критерии, направленные на сохранение жизни и здоровья работников в процессе трудовой деятельности, содержащиеся в </w:t>
      </w:r>
      <w:r w:rsidRPr="003F7820">
        <w:rPr>
          <w:rFonts w:eastAsia="Calibri" w:cs="Times New Roman"/>
          <w:szCs w:val="28"/>
        </w:rPr>
        <w:lastRenderedPageBreak/>
        <w:t>федеральных законах и иных нормативных правовых актах об охране труда субъектов Российской Федерации.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Нормативные правовые акты, содержащие государственные нормативные требования охраны труда, Министерства труда и социальной защиты Российской Федерации (Минтруд России), федеральных органов исполнительной власти: сфера применения, порядок разработки, утверждения, согласования и пересмотра. Порядок подготовки нормативных правовых актов федеральных органов исполнительной власти и их государственной регистрации.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Трудовой кодекс Российской Федерации: основные направления государственной политики в области охраны труда; право и гарантии права работников на труд в условиях, соответствующих требованиям охраны труда; обязанности работодателя по обеспечению безопасных условий и охраны труда; обязанности работника в области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Гражданский кодекс Российской Федерации в части, касающейся вопросов возмещения вреда, причиненного несчастным случаем на производстве или профессиональным заболеванием.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Уголовный кодекс Российской Федерации в части, касающейся уголовной ответственности за нарушение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Кодекс Российской Федерации об административных правонарушениях в части, касающейся административной ответственности за нарушение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Законы Российской Федерации о техническом регулировании, промышленной, радиационной и пожарной безопасности.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Налоговый кодекс Российской Федерации в части, касающейся отнесения затрат на обеспечение безопасных условий и охраны труда и на улучшение условий 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Обзор изменений федерального законодательства.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Обеспечение прав работников на охрану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Право работника на труд в условиях, отвечающих требованиям охраны труда, установлено ст. 37 Конституции РФ и детализируется Трудовым Кодеком РФ в 35 </w:t>
      </w:r>
      <w:proofErr w:type="gramStart"/>
      <w:r w:rsidRPr="003F7820">
        <w:rPr>
          <w:rFonts w:eastAsia="Calibri" w:cs="Times New Roman"/>
          <w:szCs w:val="28"/>
        </w:rPr>
        <w:t>главе  Права</w:t>
      </w:r>
      <w:proofErr w:type="gramEnd"/>
      <w:r w:rsidRPr="003F7820">
        <w:rPr>
          <w:rFonts w:eastAsia="Calibri" w:cs="Times New Roman"/>
          <w:szCs w:val="28"/>
        </w:rPr>
        <w:t xml:space="preserve"> и обязанности работодателя и работника в области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Статья 216. Права работника в области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Статья 216_1. Гарантии права работников на труд в условиях, соответствующих требованиям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Статья 216_2. Право работника на получение информации об условиях и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Статья 216_3. Обеспечение права работников на санитарно-бытовое обслуживание.</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Государственный контроль и надзор за соблюдением трудового законодательства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Правовые основы государственного управления охраной труда. Структура органов государственного управления охраной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Государственный контроль и надзор за соблюдением трудового законодательства регламентирует Федеральный закон от 31 июля 2020 года № 248-ФЗ «О государственном контроле (надзоре) и муниципальном контроле в Российской Федерации» и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которое утверждено постановлением Правительства РФ от 21 июля 2021 года № 1230.</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Предметом государственного контроля (надзора)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в том числе оценка соблюдения обязательных требований к обеспечению доступности для работников, являющихся инвалидами, специальных рабочих мест и условий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Управление рисками причинения вреда (ущерба) охраняемым законом ценностям при осуществлении государственного контроля (надзора).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Профилактика рисков причинения вреда (ущерба) охраняемым законом ценностям.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Осуществление государственного контроля (надзора).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Результаты контрольного (надзорного) мероприятия.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Досудебный порядок обжалования решений Федеральной службы по труду и занятости или ее территориальных органов, действий (бездействия) должностных лиц.</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Ключевые показатели государственного контроля (надзора) и их целевые значения.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Социальное партнерство в сфере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Понятие и основные принципы социального партнерства в сфере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Стороны социального партнерства. Уровни социального партнерства. Формы социального партнерства.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работников и работодателей в социальном партнерстве.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работников. Представление интересов работников первичными профсоюзными организациями. Иные представители работников. Обязанности работодателя по созданию условий, обеспечивающих деятельность представителей работников.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работодателей.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Органы социального партнерства.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Комиссии по регулированию социально-трудовых отношений. Участие органов социального партнерства в формировании и реализации государственной политики в сфере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Коллективные переговоры.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Ведение коллективных переговоров. 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Порядок ведения </w:t>
      </w:r>
      <w:r w:rsidRPr="003F7820">
        <w:rPr>
          <w:rFonts w:eastAsia="Calibri" w:cs="Times New Roman"/>
          <w:szCs w:val="28"/>
        </w:rPr>
        <w:lastRenderedPageBreak/>
        <w:t>коллективных переговоров. Представители сторон, участвующие в коллективных переговорах, свободны в выборе вопросов регулирования социально-трудовых отношений. Урегулирование разногласий. Если в ходе коллективных переговоров не принято согласованное решение по всем или отдельным вопросам, то составляется протокол разногласий.</w:t>
      </w:r>
      <w:r w:rsidRPr="003F7820">
        <w:rPr>
          <w:rFonts w:ascii="Calibri" w:eastAsia="Calibri" w:hAnsi="Calibri" w:cs="Times New Roman"/>
          <w:sz w:val="22"/>
        </w:rPr>
        <w:t xml:space="preserve"> </w:t>
      </w:r>
      <w:r w:rsidRPr="003F7820">
        <w:rPr>
          <w:rFonts w:eastAsia="Calibri" w:cs="Times New Roman"/>
          <w:szCs w:val="28"/>
        </w:rPr>
        <w:t xml:space="preserve">Гарантии и компенсации лицам, участвующим в коллективных переговорах.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Коллективные договоры и соглашения.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Коллективный договор. Содержание и структура коллективного договора. Порядок разработки проекта коллективного договора и заключения коллективного договора. Действие коллективного договора. Изменение и дополнение коллективного договора.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Соглашение. Виды соглашений. Содержание и структура соглашения. Порядок разработки проекта соглашения и заключения соглашения. Действие соглашения. Изменение и дополнение соглашения.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Регистрация коллективного договора, соглашения. Контроль за выполнением коллективного договора, соглашения.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Участие работников в управлении организацией.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Право работников на участие в управлении организацией. Основные формы участия работников в управлении организацией. Участие представителей работников в заседаниях коллегиального органа управления организации с правом совещательного голоса.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Ответственность сторон социального партнерства.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Ответственность за нарушение или невыполнение коллективного договора, соглашения. </w:t>
      </w:r>
    </w:p>
    <w:p w:rsidR="003F7820" w:rsidRPr="003F7820" w:rsidRDefault="003F7820" w:rsidP="003F7820">
      <w:pPr>
        <w:spacing w:after="0"/>
        <w:ind w:firstLine="709"/>
        <w:jc w:val="center"/>
        <w:rPr>
          <w:rFonts w:eastAsia="Calibri" w:cs="Times New Roman"/>
          <w:b/>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 xml:space="preserve">Раздел 2. Стратегия безопасности труда и охраны здоровья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Стратегия работодателя в области охраны труда. Обеспечить приоритет охраны труда и здоровья работающих в процессе выполнения ими своих обязанностей перед получением прибыли, лидирующих позиций на рынке и т.п. При невозможности полного исключения аварий и травматизма стремиться к их предотвращению – путем профилактических мер и обучения персонала по действиям при нештатных ситуациях. </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Основные цели работодателя в области охраны труда содержатся в Политике в области охраны труда и достигаются путем реализации работодателем соответствующих процедур.</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Меры по защите экономических интересов работодателя от производственных и профессиональных рисков.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lastRenderedPageBreak/>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Закрепление организационных мероприятий локальными нормативными актами работодателя.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Лидерство в области охраны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Под лидерством в области охраны труда понимают способность обеспечить руководство группой людей, влиять на этих людей и вовлекать их осознанно и добровольно действовать соответствующим образом для достижения целей предприятия в области безопасности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Лидерство и приверженность.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Мотивация работников на безопасный труд</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информирования работников по вопросам охраны труда. Вовлечение работников в управление охраной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Реализация общественного контроля на уровне 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Создание правовой базы эффективной организации работ по охране труда с помощью коллективного договора и соглашения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Пропаганда в области охраны труда. Задачи пропаганды в области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Принципы мотивации.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Методы по вовлечению работников в безопасность труда.</w:t>
      </w:r>
    </w:p>
    <w:p w:rsidR="003F7820" w:rsidRPr="003F7820" w:rsidRDefault="003F7820" w:rsidP="003F7820">
      <w:pPr>
        <w:spacing w:after="0"/>
        <w:ind w:firstLine="709"/>
        <w:jc w:val="both"/>
        <w:rPr>
          <w:rFonts w:eastAsia="Calibri" w:cs="Times New Roman"/>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Раздел 3. Система управления охраной труда в организации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Система управления охраной труда - комплекс взаимосвязанных и взаимодействующих между собой элементов, устанавливающих политику и цели </w:t>
      </w:r>
      <w:r w:rsidRPr="003F7820">
        <w:rPr>
          <w:rFonts w:eastAsia="Calibri" w:cs="Times New Roman"/>
          <w:bCs/>
          <w:szCs w:val="28"/>
        </w:rPr>
        <w:lastRenderedPageBreak/>
        <w:t>в области охраны труда у конкретного работодателя и процедуры по достижению этих целей.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Работодатель обязан обеспечить создание и функционирование системы управления охраной труда.</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Общие понятия современных систем управления (менеджмента) качеством, охраной окружающей среды, охраной труда, промышленной безопасностью.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Примерная структура и содержание основных документов СУОТ: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политика организации в сфере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цели и задачи корпоративного управления охраной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идентификация и оценка рисков;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организационные структуры и ответственность персонала;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обучение, осведомленность и компетентность персонала;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взаимосвязи, взаимодействие и информация;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документация и управление документацией;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готовность к действиям в условиях аварийных ситуаций;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взаимодействие с подрядчиками;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контроль: мониторинг и измерения основных показателей;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отчетные данные и их анализ;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аудит функционирования СУОТ;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анализ эффективности СУОТ со стороны руководства;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проведение корректирующих мероприятий;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процедуры непрерывного совершенствования деятельности по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Особенности создания и функционирования корпоративных систем управления охраной труда и промышленной безопасностью (СУОТ и ПБ).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Оценка и управление профессиональными рисками. Идентификация и оценка уровня профессионального риска. Этапы оценки профессионального риска. Организации работ по охране труда и управлению профессиональными рисками на уровне работодателя.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 Пример положения о системе управления профессиональными рисками.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Перечень необходимой документации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Руководство по СУОТ. Приказы о распределении обязанностей по охране труда между работниками. Инструкции по охране труда. Списки и перечни по охране труда. Учет проведения инструктажей, обучения по охране труда. </w:t>
      </w:r>
      <w:r w:rsidRPr="003F7820">
        <w:rPr>
          <w:rFonts w:eastAsia="Calibri" w:cs="Times New Roman"/>
          <w:szCs w:val="28"/>
        </w:rPr>
        <w:lastRenderedPageBreak/>
        <w:t>Документирование несчастных случаев на производстве и профессиональных заболеваний. Документирование результатов многоступенчатого контроля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Отчетность и формы отчетных документов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и сроки хранения документов различного типа.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Информирование работников об условиях и охране труда на рабочих местах, о риске повреждения здоровья и </w:t>
      </w:r>
      <w:proofErr w:type="gramStart"/>
      <w:r w:rsidRPr="003F7820">
        <w:rPr>
          <w:rFonts w:eastAsia="Calibri" w:cs="Times New Roman"/>
          <w:szCs w:val="28"/>
        </w:rPr>
        <w:t>полагающихся им компенсациях</w:t>
      </w:r>
      <w:proofErr w:type="gramEnd"/>
      <w:r w:rsidRPr="003F7820">
        <w:rPr>
          <w:rFonts w:eastAsia="Calibri" w:cs="Times New Roman"/>
          <w:szCs w:val="28"/>
        </w:rPr>
        <w:t xml:space="preserve"> и средствах индивидуальной защиты.</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Специальная оценка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Процедура подготовки организации к проведению специальной оценки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Порядок проведения специальной оценки условий труда. Организация проведения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Подготовка к проведению специальной оценки условий труда. Для организации и проведения специальной оценки условий труда работодателем образуется комиссия по проведению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Идентификация потенциально вредных и (или) опасных производственных факторов.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Декларирование соответствия условий труда государственным нормативным требованиям охраны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Исследования (испытания) и измерения вредных и (или) опасных производственных факторов.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Классификация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Результаты проведения специальной оценки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Особенности проведения специальной оценки условий труда на отдельных рабочих местах. Проведение внеплановой специальной оценки условий труда. Федеральная государственная информационная система учета результатов проведения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ФГИС — Федеральная государственная информационная система.</w:t>
      </w:r>
    </w:p>
    <w:p w:rsidR="003F7820" w:rsidRPr="003F7820" w:rsidRDefault="003F7820" w:rsidP="003F7820">
      <w:pPr>
        <w:widowControl w:val="0"/>
        <w:spacing w:after="0"/>
        <w:ind w:firstLine="709"/>
        <w:jc w:val="both"/>
        <w:rPr>
          <w:rFonts w:eastAsia="Arial Narrow" w:cs="Times New Roman"/>
          <w:b/>
          <w:bCs/>
          <w:szCs w:val="28"/>
          <w:lang w:eastAsia="ru-RU" w:bidi="ru-RU"/>
        </w:rPr>
      </w:pPr>
      <w:r w:rsidRPr="003F7820">
        <w:rPr>
          <w:rFonts w:eastAsia="Calibri" w:cs="Times New Roman"/>
          <w:b/>
          <w:bCs/>
          <w:szCs w:val="28"/>
          <w:lang w:eastAsia="ru-RU" w:bidi="ru-RU"/>
        </w:rPr>
        <w:t>Оценка и управление профессиональными рисками</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Трудовой Кодекс Российской Федерации Статья 218. Профессиональные риски.</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lastRenderedPageBreak/>
        <w:t>Оценка профессиональных рисков с 2022 г.</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Оценка профессиональных рисков в организации (дополнительные материалы).</w:t>
      </w:r>
    </w:p>
    <w:p w:rsidR="003F7820" w:rsidRPr="003F7820" w:rsidRDefault="003F7820" w:rsidP="003F7820">
      <w:pPr>
        <w:widowControl w:val="0"/>
        <w:spacing w:after="0"/>
        <w:ind w:firstLine="709"/>
        <w:jc w:val="both"/>
        <w:rPr>
          <w:rFonts w:eastAsia="Arial Narrow" w:cs="Times New Roman"/>
          <w:b/>
          <w:bCs/>
          <w:szCs w:val="28"/>
          <w:lang w:eastAsia="ru-RU" w:bidi="ru-RU"/>
        </w:rPr>
      </w:pPr>
      <w:r w:rsidRPr="003F7820">
        <w:rPr>
          <w:rFonts w:eastAsia="Arial Narrow" w:cs="Times New Roman"/>
          <w:b/>
          <w:bCs/>
          <w:szCs w:val="28"/>
          <w:lang w:eastAsia="ru-RU" w:bidi="ru-RU"/>
        </w:rPr>
        <w:t>Подготовка работников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работодателя по обеспечению обучения работников безопасным методам и приемам выполнения работ, инструктажа по охране труда, стажировки на рабочем месте, проверки знаний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работников по прохождению обучения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по охране труда. Организация обучения по охране труда и проверки знаний требований охраны труда рабочих. Организация обучения по охране труда и проверки знаний требований охраны труда руководителей и специалистов.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Общие изменения.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Организация инструктажей по охране труда. Виды и содержание инструктажей работников по охране труда. Порядок разработки, согласования и утверждения программ по охране труда. Вводный инструктаж. Инструктажи на рабочем месте. Целевой инструктаж.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Проведение стажировок.</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В Порядке обучения есть глава, посвященная стажировке на рабочем месте. Такой вид обучения нужен, чтобы сотрудники приобретали практические навыки безопасных методов и приемов выполнения работ.</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оказанию первой помощи пострадавшим.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использованию средств индивидуальной защиты.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Изменения в порядке обучения требованиям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проверки знания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обучения внутри организации.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обучения по охране труда на микропредприятиях.</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Реестры организаций и обученных лиц.</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Обеспечение работников средствами индивидуальной защиты, смывающими и обезвреживающими средствами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Нормативно-правовая база по типовым нормам бесплатной выдачи средств индивидуальной защиты по всем отраслям экономики.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работодателя по обеспечению работников средствами индивидуальной защиты. Обязанности работников по применению средств индивидуальной защиты.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типы средств индивидуальной защиты. Перечни типовых норм выдачи средств индивидуальной защиты. Обеспечение средствами индивидуальной защиты. Как подобрать смывающие и обезвреживающие средства. Защитные средства. Очищающие средства. Правильное применение очищающих и обезвреживающих средств.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Правильный выбор СИЗ.</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Обеспечение гарантий и компенсаций работникам</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lastRenderedPageBreak/>
        <w:t>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А компенсации – это денежные выплаты, установленные в целях возмещения работникам затрат, связанных с исполнением ими трудовых или иных обязанностей.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164 ТК РФ. Понятие гарантий и компенсаций.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166 ТК РФ. Понятие служебной командировки.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170 ТК РФ. Гарантии и компенсации работникам, привлекаемым к исполнению государственных или общественных обязанностей.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173 ТК РФ.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178 ТК РФ. Выходные пособия. Выплата среднего месячного заработка за период трудоустройства или единовременной компенсации.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182 ТК РФ. Гарантии при переводе работника на другую нижеоплачиваемую работу.</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183 ТК РФ. Гарантии работнику при временной нетрудоспособности.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184 ТК РФ. Гарантии и компенсации при несчастном случае на производстве и профессиональном заболевании.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185 ТК РФ. Гарантии работникам, направляемым на медицинский осмотр и (или) обязательное психиатрическое освидетельствование.</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185.1 ТК РФ. Гарантии работникам при прохождении диспансеризации.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186 ТК РФ. Гарантии и компенсации работникам в случае сдачи ими крови и ее компонентов.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187 ТК РФ.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188 ТК РФ. Возмещение расходов при использовании личного имущества работника.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253 ТК РФ. Обеспечение охраны здоровья женщин на отдельных работах.</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наблюдения за состоянием здоровья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Организация медицинского обеспечения, профилактики заболеваний и укрепления здоровья работников являются неотъемлемой частью системы менеджмента безопасности труда и охраны здоровья.</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Работодатель любой организации несет ответственность за сохранение здоровья и обеспечение безопасности работников на производстве.</w:t>
      </w:r>
      <w:r w:rsidRPr="003F7820">
        <w:rPr>
          <w:rFonts w:eastAsia="Calibri" w:cs="Times New Roman"/>
          <w:szCs w:val="28"/>
        </w:rPr>
        <w:t xml:space="preserve"> </w:t>
      </w:r>
      <w:r w:rsidRPr="003F7820">
        <w:rPr>
          <w:rFonts w:eastAsia="Calibri" w:cs="Times New Roman"/>
          <w:bCs/>
          <w:szCs w:val="28"/>
        </w:rPr>
        <w:t>ГОСТ Р 59240-2020 С</w:t>
      </w:r>
      <w:r w:rsidRPr="003F7820">
        <w:rPr>
          <w:rFonts w:eastAsia="Calibri" w:cs="Times New Roman"/>
          <w:szCs w:val="28"/>
        </w:rPr>
        <w:t xml:space="preserve">истемы менеджмента безопасности труда и охраны здоровья. </w:t>
      </w:r>
      <w:r w:rsidRPr="003F7820">
        <w:rPr>
          <w:rFonts w:eastAsia="Calibri" w:cs="Times New Roman"/>
          <w:bCs/>
          <w:szCs w:val="28"/>
        </w:rPr>
        <w:t>Требования к организации медицинского обеспечения, профилактике заболеваний и укреплению здоровья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Медицинские осмотры некоторых категорий работников. Новый регламент для водителей. </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lastRenderedPageBreak/>
        <w:t xml:space="preserve">Обеспечение работников молоком или другими равноценными пищевыми продуктами, лечебно-профилактическим питанием. </w:t>
      </w:r>
    </w:p>
    <w:p w:rsidR="003F7820" w:rsidRPr="003F7820" w:rsidRDefault="003F7820" w:rsidP="003F7820">
      <w:pPr>
        <w:spacing w:after="0"/>
        <w:ind w:firstLine="709"/>
        <w:jc w:val="both"/>
        <w:rPr>
          <w:rFonts w:eastAsia="Calibri" w:cs="Times New Roman"/>
          <w:szCs w:val="28"/>
        </w:rPr>
      </w:pPr>
      <w:bookmarkStart w:id="9" w:name="_Hlk93563130"/>
      <w:r w:rsidRPr="003F7820">
        <w:rPr>
          <w:rFonts w:eastAsia="Calibri" w:cs="Times New Roman"/>
          <w:b/>
          <w:szCs w:val="28"/>
        </w:rPr>
        <w:t>Обеспечение санитарно-бытового обслуживания</w:t>
      </w:r>
    </w:p>
    <w:bookmarkEnd w:id="9"/>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Обеспечение санитарно-бытового обслуживания установлено Трудовым Кодексом Российской Федерации статья 216_3.</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первой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Необходимость вспомогательных помещений устанавливается в соответствии с санитарной характеристикой производственных процессов (группой и подгруппой) и числом работающих.</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 санитарной характеристике выбирается состав специальных бытовых помещений и их оборудование, а по числу работающих в наиболее многочисленной смене, которым положены эти помещения, определяют площадь этих помещений и их оборудование.</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оптимальных режимов труда и отдыха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Оптимальный режим труда и отдыха — важнейшее условие поддержания высокой работоспособности человека.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Под режимом труда понимают порядок чередования и продолжительность периодов труда и отдыха. При введении на определенное время в течение трудового дня физиологически обоснованных перерывов и их рациональном использовании можно предотвратить и замедлить наступление утомления.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безопасного выполнения подрядных работ. Обеспечение снабжения безопасной продукцией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В Примерном положении о системе управления охраной труда, утвержденном приказом Минтруда от 29 октября 2021 года № 776н, процедура обеспечения безопасного выполнения подрядных работ и снабжения безопасной продукцией регламентируется следующим образом:</w:t>
      </w:r>
      <w:r w:rsidRPr="003F7820">
        <w:rPr>
          <w:rFonts w:ascii="Calibri" w:eastAsia="Calibri" w:hAnsi="Calibri" w:cs="Times New Roman"/>
          <w:szCs w:val="28"/>
        </w:rPr>
        <w:t xml:space="preserve"> </w:t>
      </w:r>
      <w:r w:rsidRPr="003F7820">
        <w:rPr>
          <w:rFonts w:eastAsia="Calibri" w:cs="Times New Roman"/>
          <w:bCs/>
          <w:szCs w:val="28"/>
        </w:rPr>
        <w:t>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w:t>
      </w:r>
      <w:r w:rsidRPr="003F7820">
        <w:rPr>
          <w:rFonts w:eastAsia="Calibri" w:cs="Times New Roman"/>
          <w:bCs/>
          <w:szCs w:val="28"/>
        </w:rPr>
        <w:lastRenderedPageBreak/>
        <w:t>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Плановые проверки при осуществлении федерального государственного надзора. Внеплановые проверки в связи с несчастными случаями. </w:t>
      </w:r>
    </w:p>
    <w:p w:rsidR="003F7820" w:rsidRPr="003F7820" w:rsidRDefault="003F7820" w:rsidP="003F7820">
      <w:pPr>
        <w:spacing w:after="0"/>
        <w:ind w:firstLine="709"/>
        <w:jc w:val="both"/>
        <w:rPr>
          <w:rFonts w:eastAsia="Calibri" w:cs="Times New Roman"/>
          <w:bCs/>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 xml:space="preserve">Раздел 4. Расследование и предупреждение несчастных случаев </w:t>
      </w: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b/>
          <w:szCs w:val="28"/>
        </w:rPr>
        <w:t>Порядок расследования несчастных случаев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Расследование, оформление (рассмотрение), учет микроповреждений (микротравм), несчастных случаев.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Микроповреждения (микротравмы).</w:t>
      </w:r>
      <w:r w:rsidRPr="003F7820">
        <w:rPr>
          <w:rFonts w:ascii="Calibri" w:eastAsia="Calibri" w:hAnsi="Calibri" w:cs="Times New Roman"/>
          <w:sz w:val="22"/>
        </w:rPr>
        <w:t xml:space="preserve"> </w:t>
      </w:r>
      <w:r w:rsidRPr="003F7820">
        <w:rPr>
          <w:rFonts w:eastAsia="Calibri" w:cs="Times New Roman"/>
          <w:szCs w:val="28"/>
        </w:rPr>
        <w:t xml:space="preserve">Рекомендации по учету микроповреждений (микротравм) работников.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Несчастные случаи, подлежащие расследованию и учету. Обязанности работодателя при несчастном случае. Порядок извещения о несчастных случаях. Порядок формирования комиссий по расследованию несчастных случаев. Сроки и порядок проведения расследования несчастных случаев.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Проведение расследования несчастных случаев государственными инспекторами труда. Порядок регистрации и учета несчастных случаев на производстве. Рассмотрение разногласий по вопросам расследования, оформления и учета несчастных случаев. </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Порядок расследования и учета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Причины производственного травматизма. Квалификация несчастного случая на производстве. Квалифицирующие признаки тяжести повреждения здоровья при несчастном случае на производстве.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Положение о расследовании и учете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установления наличия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расследования обстоятельств и причин возникновения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оформления акта о случае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b/>
          <w:szCs w:val="28"/>
        </w:rPr>
        <w:t>Обязательное социальное страхование работников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Право работника на обязательное социальное страхование от несчастных случаев на производстве и профессиональных заболеваний. Обязанность работодателя по обеспечению обязательного социального страхования от несчастных случаев на производстве и профессиональных заболеваний.</w:t>
      </w:r>
    </w:p>
    <w:p w:rsidR="003F7820" w:rsidRPr="003F7820" w:rsidRDefault="0035361E" w:rsidP="003F7820">
      <w:pPr>
        <w:spacing w:after="0"/>
        <w:ind w:firstLine="709"/>
        <w:jc w:val="both"/>
        <w:rPr>
          <w:rFonts w:eastAsia="Calibri" w:cs="Times New Roman"/>
          <w:szCs w:val="28"/>
        </w:rPr>
      </w:pPr>
      <w:hyperlink r:id="rId10" w:anchor="/document/12112505/entry/0" w:tooltip="http://ivo.garant.ru/#/document/12112505/entry/0" w:history="1">
        <w:r w:rsidR="003F7820" w:rsidRPr="003F7820">
          <w:rPr>
            <w:rFonts w:eastAsia="Calibri" w:cs="Times New Roman"/>
            <w:szCs w:val="28"/>
          </w:rPr>
          <w:t>Федеральный закон</w:t>
        </w:r>
      </w:hyperlink>
      <w:r w:rsidR="003F7820" w:rsidRPr="003F7820">
        <w:rPr>
          <w:rFonts w:eastAsia="Calibri" w:cs="Times New Roman"/>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задачи и основные принципы обязательного социального страхования; основные понятия; лица, подлежащие обязательному социальному страхованию; права и обязанности субъектов страхования; средства на осуществление обязательного социального страхования.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Страховые тарифы. Страховые взносы.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Системы стимулирования работодателей по сокращению производственного травматизма и профессиональных заболеваний. Система скидок и надбавок к страховому тарифу. Система финансирования </w:t>
      </w:r>
      <w:r w:rsidRPr="003F7820">
        <w:rPr>
          <w:rFonts w:eastAsia="Calibri" w:cs="Times New Roman"/>
          <w:szCs w:val="28"/>
        </w:rPr>
        <w:lastRenderedPageBreak/>
        <w:t xml:space="preserve">предупредительных мер по сокращению производственного травматизма и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принципы обязательного социального страхования от несчастных случаев на производстве и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Лица, подлежащие обязательному социальному страхованию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Регистрация и снятие с учета страхователей. </w:t>
      </w:r>
    </w:p>
    <w:p w:rsidR="003F7820" w:rsidRPr="003F7820" w:rsidRDefault="003F7820" w:rsidP="003F7820">
      <w:pPr>
        <w:spacing w:after="0"/>
        <w:ind w:firstLine="709"/>
        <w:jc w:val="both"/>
        <w:rPr>
          <w:rFonts w:ascii="Calibri" w:eastAsia="Calibri" w:hAnsi="Calibri" w:cs="Times New Roman"/>
          <w:sz w:val="22"/>
        </w:rPr>
      </w:pPr>
      <w:r w:rsidRPr="003F7820">
        <w:rPr>
          <w:rFonts w:eastAsia="Calibri" w:cs="Times New Roman"/>
          <w:szCs w:val="28"/>
        </w:rPr>
        <w:t>Право на обеспечение по страхованию.</w:t>
      </w:r>
      <w:r w:rsidRPr="003F7820">
        <w:rPr>
          <w:rFonts w:ascii="Calibri" w:eastAsia="Calibri" w:hAnsi="Calibri" w:cs="Times New Roman"/>
          <w:sz w:val="22"/>
        </w:rPr>
        <w:t xml:space="preserve">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Обеспечение по страхованию.</w:t>
      </w:r>
      <w:r w:rsidRPr="003F7820">
        <w:rPr>
          <w:rFonts w:ascii="Calibri" w:eastAsia="Calibri" w:hAnsi="Calibri" w:cs="Times New Roman"/>
          <w:sz w:val="22"/>
        </w:rPr>
        <w:t xml:space="preserve"> </w:t>
      </w:r>
      <w:r w:rsidRPr="003F7820">
        <w:rPr>
          <w:rFonts w:eastAsia="Calibri" w:cs="Times New Roman"/>
          <w:szCs w:val="28"/>
        </w:rPr>
        <w:t xml:space="preserve">Виды обеспечения по страхованию. Размер пособия по временной нетрудоспособности в связи с несчастным случаем на производстве или профессиональным заболеванием. Освидетельствование, переосвидетельствование застрахованного учреждением медико-социальной экспертизы.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Права и обязанности застрахованного.</w:t>
      </w:r>
      <w:r w:rsidRPr="003F7820">
        <w:rPr>
          <w:rFonts w:ascii="Calibri" w:eastAsia="Calibri" w:hAnsi="Calibri" w:cs="Times New Roman"/>
          <w:sz w:val="22"/>
        </w:rPr>
        <w:t xml:space="preserve"> </w:t>
      </w:r>
      <w:r w:rsidRPr="003F7820">
        <w:rPr>
          <w:rFonts w:eastAsia="Calibri" w:cs="Times New Roman"/>
          <w:szCs w:val="28"/>
        </w:rPr>
        <w:t xml:space="preserve">Права и обязанности страхователя. Права и обязанности страховщика.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Организация и проведение внутреннего аудита безопасности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Охрана труда представляет собой совокупность мер по обеспечению безопасности сотрудников. Аудит по охране труда позволяет повысить эффективность этой системы. В процессе проверки выявляются имеющиеся нарушения, проверяется соответствие документов законам.</w:t>
      </w:r>
    </w:p>
    <w:p w:rsidR="003F7820" w:rsidRPr="003F7820" w:rsidRDefault="003F7820" w:rsidP="003F7820">
      <w:pPr>
        <w:spacing w:after="0"/>
        <w:ind w:firstLine="709"/>
        <w:jc w:val="both"/>
        <w:rPr>
          <w:rFonts w:eastAsia="Times New Roman" w:cs="Times New Roman"/>
          <w:iCs/>
          <w:szCs w:val="28"/>
          <w:lang w:eastAsia="ru-RU"/>
        </w:rPr>
      </w:pPr>
      <w:r w:rsidRPr="003F7820">
        <w:rPr>
          <w:rFonts w:eastAsia="Calibri" w:cs="Times New Roman"/>
          <w:szCs w:val="28"/>
        </w:rPr>
        <w:t>ГОСТ Р 12.0.008-2009 Национальный стандарт РФ Система стандартов безопасности труда Системы управления охраной труда в организациях. Проверка (аудит).</w:t>
      </w:r>
    </w:p>
    <w:p w:rsidR="00035732" w:rsidRDefault="00035732" w:rsidP="007E7F63">
      <w:pPr>
        <w:spacing w:after="0"/>
        <w:ind w:firstLine="709"/>
        <w:jc w:val="both"/>
        <w:rPr>
          <w:rFonts w:eastAsia="Times New Roman" w:cs="Times New Roman"/>
          <w:b/>
          <w:szCs w:val="28"/>
          <w:lang w:eastAsia="ru-RU"/>
        </w:rPr>
      </w:pPr>
    </w:p>
    <w:p w:rsidR="00445F88" w:rsidRDefault="00445F88" w:rsidP="00445F88">
      <w:pPr>
        <w:spacing w:after="0"/>
        <w:ind w:firstLine="709"/>
        <w:jc w:val="both"/>
        <w:rPr>
          <w:rFonts w:eastAsia="Times New Roman" w:cs="Times New Roman"/>
          <w:b/>
          <w:szCs w:val="28"/>
          <w:lang w:eastAsia="ru-RU"/>
        </w:rPr>
      </w:pPr>
      <w:r>
        <w:rPr>
          <w:rFonts w:eastAsia="Times New Roman" w:cs="Times New Roman"/>
          <w:b/>
          <w:szCs w:val="28"/>
          <w:lang w:eastAsia="ru-RU"/>
        </w:rPr>
        <w:t xml:space="preserve">Раздел 5. </w:t>
      </w:r>
      <w:r w:rsidRPr="00445F88">
        <w:rPr>
          <w:rFonts w:eastAsia="Times New Roman" w:cs="Times New Roman"/>
          <w:b/>
          <w:szCs w:val="28"/>
          <w:lang w:eastAsia="ru-RU"/>
        </w:rPr>
        <w:t>Безопасные методы и приемы выполнения работ повышенной опасности,</w:t>
      </w:r>
      <w:r>
        <w:rPr>
          <w:rFonts w:eastAsia="Times New Roman" w:cs="Times New Roman"/>
          <w:b/>
          <w:szCs w:val="28"/>
          <w:lang w:eastAsia="ru-RU"/>
        </w:rPr>
        <w:t xml:space="preserve"> </w:t>
      </w:r>
      <w:r w:rsidRPr="00445F88">
        <w:rPr>
          <w:rFonts w:eastAsia="Times New Roman" w:cs="Times New Roman"/>
          <w:b/>
          <w:szCs w:val="28"/>
          <w:lang w:eastAsia="ru-RU"/>
        </w:rPr>
        <w:t>установленные приказом Минтруда России от 29.10.2021 N 776н</w:t>
      </w:r>
    </w:p>
    <w:p w:rsidR="00445F88" w:rsidRPr="00445F88" w:rsidRDefault="00445F88" w:rsidP="00445F88">
      <w:pPr>
        <w:spacing w:after="0"/>
        <w:ind w:firstLine="709"/>
        <w:jc w:val="both"/>
        <w:rPr>
          <w:rFonts w:eastAsia="Times New Roman" w:cs="Times New Roman"/>
          <w:szCs w:val="28"/>
          <w:lang w:eastAsia="ru-RU"/>
        </w:rPr>
      </w:pPr>
      <w:r w:rsidRPr="00445F88">
        <w:rPr>
          <w:rFonts w:eastAsia="Times New Roman" w:cs="Times New Roman"/>
          <w:szCs w:val="28"/>
          <w:lang w:eastAsia="ru-RU"/>
        </w:rPr>
        <w:t xml:space="preserve">Примерное положение о системе управления охраной труда </w:t>
      </w:r>
    </w:p>
    <w:p w:rsidR="00035732" w:rsidRPr="00445F88" w:rsidRDefault="00445F88" w:rsidP="00445F88">
      <w:pPr>
        <w:spacing w:after="0"/>
        <w:ind w:firstLine="709"/>
        <w:jc w:val="both"/>
        <w:rPr>
          <w:rFonts w:eastAsia="Times New Roman" w:cs="Times New Roman"/>
          <w:szCs w:val="28"/>
          <w:lang w:eastAsia="ru-RU"/>
        </w:rPr>
      </w:pPr>
      <w:r w:rsidRPr="00445F88">
        <w:rPr>
          <w:rFonts w:eastAsia="Times New Roman" w:cs="Times New Roman"/>
          <w:szCs w:val="28"/>
          <w:lang w:eastAsia="ru-RU"/>
        </w:rPr>
        <w:t>I. Общие положения</w:t>
      </w:r>
    </w:p>
    <w:p w:rsidR="00035732"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II. Разработка и внедрение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III. Планирование</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IV. Обеспечение функционирования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 Функционирование</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VI. Оценка результатов деятельности</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VII. Улучшение функционирования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Примерный перечень опасностей и мер по управлению ими в рамках СУОТ</w:t>
      </w:r>
      <w:r w:rsidR="008B54DC">
        <w:rPr>
          <w:rFonts w:eastAsia="Times New Roman" w:cs="Times New Roman"/>
          <w:szCs w:val="28"/>
          <w:lang w:eastAsia="ru-RU"/>
        </w:rPr>
        <w:t>.</w:t>
      </w:r>
    </w:p>
    <w:p w:rsidR="008B54DC" w:rsidRPr="00445F88" w:rsidRDefault="008B54DC" w:rsidP="007E7F63">
      <w:pPr>
        <w:spacing w:after="0"/>
        <w:ind w:firstLine="709"/>
        <w:jc w:val="both"/>
        <w:rPr>
          <w:rFonts w:eastAsia="Times New Roman" w:cs="Times New Roman"/>
          <w:szCs w:val="28"/>
          <w:lang w:eastAsia="ru-RU"/>
        </w:rPr>
      </w:pPr>
    </w:p>
    <w:p w:rsidR="0059388E" w:rsidRDefault="00445F88" w:rsidP="0059388E">
      <w:pPr>
        <w:spacing w:after="0"/>
        <w:ind w:firstLine="709"/>
        <w:jc w:val="both"/>
        <w:rPr>
          <w:rFonts w:eastAsia="Times New Roman" w:cs="Times New Roman"/>
          <w:b/>
          <w:szCs w:val="28"/>
          <w:lang w:eastAsia="ru-RU"/>
        </w:rPr>
      </w:pPr>
      <w:r>
        <w:rPr>
          <w:rFonts w:eastAsia="Times New Roman" w:cs="Times New Roman"/>
          <w:b/>
          <w:szCs w:val="28"/>
          <w:lang w:eastAsia="ru-RU"/>
        </w:rPr>
        <w:t xml:space="preserve">Раздел 6. </w:t>
      </w:r>
      <w:r w:rsidR="0035361E" w:rsidRPr="0035361E">
        <w:rPr>
          <w:rFonts w:eastAsia="Times New Roman" w:cs="Times New Roman"/>
          <w:b/>
          <w:szCs w:val="28"/>
          <w:lang w:eastAsia="ru-RU"/>
        </w:rPr>
        <w:t>Требования охраны труда при выполнении окрасочных работ</w:t>
      </w:r>
    </w:p>
    <w:p w:rsidR="0059388E"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I. Общие положения</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II. Требования охраны труда при организации выполнения окрасочных работ</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III. Требования охраны труда, предъявляемые к производственным помещениям</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IV. Требования охраны труда, предъявляемые к размещению технологического оборудования и организации рабочих мест</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V. Общие требования охраны труда при осуществлении производственных процессов и эксплуатации технологического оборудования</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VI. Требования охраны труда при пневматическом (ручном) распылении</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lastRenderedPageBreak/>
        <w:t>VII. Требования охраны труда при безвоздушном (гидравлическом) распылении</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VIII. Требования охраны труда при электростатическом распылении ЛКМ</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IX. Требования охраны труда при проведении окрасочных работ в окрасочных ваннах</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X. Требования охраны труда при ручном окрашивании кистью или валиком, а также при выполнении окрасочных работ на высоте</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 xml:space="preserve">XI. Требования охраны труда при окрашивании методом </w:t>
      </w:r>
      <w:proofErr w:type="spellStart"/>
      <w:r w:rsidRPr="003809DD">
        <w:rPr>
          <w:rFonts w:eastAsia="Times New Roman" w:cs="Times New Roman"/>
          <w:szCs w:val="28"/>
          <w:lang w:eastAsia="ru-RU"/>
        </w:rPr>
        <w:t>электроосаждения</w:t>
      </w:r>
      <w:proofErr w:type="spellEnd"/>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r w:rsidRPr="003809DD">
        <w:rPr>
          <w:rFonts w:eastAsia="Times New Roman" w:cs="Times New Roman"/>
          <w:szCs w:val="28"/>
          <w:lang w:eastAsia="ru-RU"/>
        </w:rPr>
        <w:t>XII. Требования охраны труда при выполнении работ на роботизированном окрасочном участке</w:t>
      </w:r>
      <w:r>
        <w:rPr>
          <w:rFonts w:eastAsia="Times New Roman" w:cs="Times New Roman"/>
          <w:szCs w:val="28"/>
          <w:lang w:eastAsia="ru-RU"/>
        </w:rPr>
        <w:t>.</w:t>
      </w:r>
    </w:p>
    <w:p w:rsidR="003809DD" w:rsidRDefault="003809DD" w:rsidP="00C5479D">
      <w:pPr>
        <w:spacing w:after="0"/>
        <w:ind w:firstLine="709"/>
        <w:jc w:val="both"/>
        <w:rPr>
          <w:rFonts w:eastAsia="Times New Roman" w:cs="Times New Roman"/>
          <w:szCs w:val="28"/>
          <w:lang w:eastAsia="ru-RU"/>
        </w:rPr>
      </w:pPr>
    </w:p>
    <w:p w:rsidR="008B54DC" w:rsidRDefault="008B54DC" w:rsidP="008B54DC">
      <w:pPr>
        <w:spacing w:after="0" w:line="276" w:lineRule="auto"/>
        <w:ind w:firstLine="709"/>
        <w:jc w:val="center"/>
        <w:rPr>
          <w:rFonts w:eastAsia="Calibri" w:cs="Times New Roman"/>
          <w:b/>
          <w:szCs w:val="28"/>
        </w:rPr>
      </w:pPr>
      <w:r>
        <w:rPr>
          <w:rFonts w:eastAsia="Calibri" w:cs="Times New Roman"/>
          <w:b/>
          <w:szCs w:val="28"/>
        </w:rPr>
        <w:t xml:space="preserve">Раздел </w:t>
      </w:r>
      <w:r w:rsidR="0035361E">
        <w:rPr>
          <w:rFonts w:eastAsia="Calibri" w:cs="Times New Roman"/>
          <w:b/>
          <w:szCs w:val="28"/>
        </w:rPr>
        <w:t>7</w:t>
      </w:r>
      <w:r w:rsidR="00856FEE">
        <w:rPr>
          <w:rFonts w:eastAsia="Calibri" w:cs="Times New Roman"/>
          <w:b/>
          <w:szCs w:val="28"/>
        </w:rPr>
        <w:t xml:space="preserve">. </w:t>
      </w:r>
      <w:r>
        <w:rPr>
          <w:rFonts w:eastAsia="Calibri" w:cs="Times New Roman"/>
          <w:b/>
          <w:szCs w:val="28"/>
        </w:rPr>
        <w:t>Оказание первой помощи</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Организационно-правовые аспекты оказания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Понятие «первая помощь». Перечень состояний, при которых оказывается первая помощь, перечень мероприятий по ее оказанию.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Основные правила вызова скорой медицинской помощи и других специальных служб, сотрудники которых обязаны оказывать первую помощь.</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отсутствии сознания, остановке дыхания и кровообращения.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rsid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lastRenderedPageBreak/>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Оценка обстановки на месте происшествия.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навыков определения сознания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приёмов восстановления проходимости верхних дыхательных путей. Оценка признаков жизни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вызова скорой медицинской помощи, других специальных служб.</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искусственного дыхания «рот ко рту», «рот к носу», с применением устройств для искусственного дыхания.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давления руками на грудину пострадавшего.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Выполнение алгоритма сердечно-легочной реанимации.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приёма перевода пострадавшего в устойчивое боковое положение.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удаления инородного тела из верхних дыхательных путей пострадавшего.</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наружных кровотечениях и травмах.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порядок выполнения обзорного осмотра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Оказание первой помощи при носовом кровотечении.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Понятие о травматическом шоке, причины и признаки. Мероприятия, предупреждающие развитие травматического шока.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8B54DC">
        <w:rPr>
          <w:rFonts w:eastAsia="Calibri" w:cs="Times New Roman"/>
          <w:szCs w:val="28"/>
        </w:rPr>
        <w:t>окклюзионной</w:t>
      </w:r>
      <w:proofErr w:type="spellEnd"/>
      <w:r w:rsidRPr="008B54DC">
        <w:rPr>
          <w:rFonts w:eastAsia="Calibri" w:cs="Times New Roman"/>
          <w:szCs w:val="28"/>
        </w:rPr>
        <w:t xml:space="preserve"> (герметизирующей) повязки. Особенности наложения повязки на рану груди с инородным телом.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живота и таза, основные проявления.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lastRenderedPageBreak/>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конечностей, оказание первой помощи. Понятие «иммобилизация». Способы иммобилизации при травме конечностей.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позвоночника. Оказание первой помощи.</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проведения обзорного осмотра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Проведение подробного осмотра пострадавшего.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временной остановки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наложения </w:t>
      </w:r>
      <w:proofErr w:type="spellStart"/>
      <w:r w:rsidRPr="008B54DC">
        <w:rPr>
          <w:rFonts w:eastAsia="Calibri" w:cs="Times New Roman"/>
          <w:szCs w:val="28"/>
        </w:rPr>
        <w:t>окклюзионной</w:t>
      </w:r>
      <w:proofErr w:type="spellEnd"/>
      <w:r w:rsidRPr="008B54DC">
        <w:rPr>
          <w:rFonts w:eastAsia="Calibri" w:cs="Times New Roman"/>
          <w:szCs w:val="28"/>
        </w:rPr>
        <w:t xml:space="preserve"> (герметизирующей) повязки при ранении грудной клетки.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наложения повязок при наличии инородного предмета в ране живота, груди, конечностей.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первой помощи при переломах. Иммобилизация (подручными средствами, </w:t>
      </w:r>
      <w:proofErr w:type="spellStart"/>
      <w:r w:rsidRPr="008B54DC">
        <w:rPr>
          <w:rFonts w:eastAsia="Calibri" w:cs="Times New Roman"/>
          <w:szCs w:val="28"/>
        </w:rPr>
        <w:t>аутоиммобилизация</w:t>
      </w:r>
      <w:proofErr w:type="spellEnd"/>
      <w:r w:rsidRPr="008B54DC">
        <w:rPr>
          <w:rFonts w:eastAsia="Calibri" w:cs="Times New Roman"/>
          <w:szCs w:val="28"/>
        </w:rPr>
        <w:t>, с использованием медицинских изделий).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фиксации шейного отдела позвоночника.</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прочих состояниях.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Перегревание, факторы, способствующие его развитию. Основные проявления,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proofErr w:type="spellStart"/>
      <w:r w:rsidRPr="008B54DC">
        <w:rPr>
          <w:rFonts w:eastAsia="Calibri" w:cs="Times New Roman"/>
          <w:szCs w:val="28"/>
        </w:rPr>
        <w:t>Холодовая</w:t>
      </w:r>
      <w:proofErr w:type="spellEnd"/>
      <w:r w:rsidRPr="008B54DC">
        <w:rPr>
          <w:rFonts w:eastAsia="Calibri" w:cs="Times New Roman"/>
          <w:szCs w:val="28"/>
        </w:rPr>
        <w:t xml:space="preserve"> травма, ее виды. Основные проявления переохлаждения (гипотермии), отморожения,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Способы контроля состояния пострадавшего, находящегося в сознании, без сознания.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lastRenderedPageBreak/>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наложения повязок при ожогах различных областей тела. Применение местного охлаждения.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приемов наложения </w:t>
      </w:r>
      <w:proofErr w:type="spellStart"/>
      <w:r w:rsidRPr="008B54DC">
        <w:rPr>
          <w:rFonts w:eastAsia="Calibri" w:cs="Times New Roman"/>
          <w:szCs w:val="28"/>
        </w:rPr>
        <w:t>термоизолирующей</w:t>
      </w:r>
      <w:proofErr w:type="spellEnd"/>
      <w:r w:rsidRPr="008B54DC">
        <w:rPr>
          <w:rFonts w:eastAsia="Calibri" w:cs="Times New Roman"/>
          <w:szCs w:val="28"/>
        </w:rPr>
        <w:t xml:space="preserve"> повязки при отморожениях.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приемов экстренного извлечения пострадавшего из труднодоступного места, отработка основных приёмов (пострадавший в сознании, пострадавший без сознания).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8B54DC" w:rsidRPr="008B54DC" w:rsidRDefault="008B54DC" w:rsidP="00856FEE">
      <w:pPr>
        <w:spacing w:after="0"/>
        <w:ind w:firstLine="709"/>
        <w:jc w:val="both"/>
        <w:rPr>
          <w:rFonts w:eastAsia="Calibri" w:cs="Times New Roman"/>
          <w:szCs w:val="28"/>
        </w:rPr>
      </w:pPr>
    </w:p>
    <w:p w:rsidR="00856FEE" w:rsidRDefault="008B54DC" w:rsidP="00856FEE">
      <w:pPr>
        <w:spacing w:after="0"/>
        <w:ind w:firstLine="709"/>
        <w:jc w:val="both"/>
        <w:rPr>
          <w:rFonts w:eastAsia="Calibri" w:cs="Times New Roman"/>
          <w:b/>
          <w:szCs w:val="28"/>
        </w:rPr>
      </w:pPr>
      <w:r>
        <w:rPr>
          <w:rFonts w:eastAsia="Calibri" w:cs="Times New Roman"/>
          <w:b/>
          <w:szCs w:val="28"/>
        </w:rPr>
        <w:t xml:space="preserve">Раздел </w:t>
      </w:r>
      <w:r w:rsidR="0035361E">
        <w:rPr>
          <w:rFonts w:eastAsia="Calibri" w:cs="Times New Roman"/>
          <w:b/>
          <w:szCs w:val="28"/>
        </w:rPr>
        <w:t>8</w:t>
      </w:r>
      <w:r>
        <w:rPr>
          <w:rFonts w:eastAsia="Calibri" w:cs="Times New Roman"/>
          <w:b/>
          <w:szCs w:val="28"/>
        </w:rPr>
        <w:t xml:space="preserve">. </w:t>
      </w:r>
      <w:r w:rsidR="00856FEE" w:rsidRPr="00856FEE">
        <w:rPr>
          <w:rFonts w:eastAsia="Calibri" w:cs="Times New Roman"/>
          <w:b/>
          <w:szCs w:val="28"/>
        </w:rPr>
        <w:t>Требования к средствам индивидуальной защиты</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Нормативные правовые акты в области обеспечения работников средствами индивидуальной защиты. Обязанности работодателя. Обязанности работников по применению СИЗ. Основные типы средств индивидуальной защиты. Обеспечение средствами индивидуальной защиты. Приобретение СИЗ осуществляется за счет средств работодателя. Порядок и учет выдачи СИЗ.</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Технический регламент «О безопасности СИЗ». Основные требования к СИЗ.</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 xml:space="preserve">Нормы выдачи СИЗ. Определение работодателем потребности в СИЗ. Выбор СИЗ. Выдача СИЗ индивидуального учета. Выдача дежурных СИЗ. Выдача дерматологических СИЗ и смывающих средств. Выдача СИЗ с учетом климатических особенностей и сезонности. Выдача СИЗ работникам сторонних организаций. Замена СИЗ для улучшения защитных свойств. Эксплуатация СИЗ. </w:t>
      </w:r>
    </w:p>
    <w:p w:rsidR="00856FEE" w:rsidRDefault="00856FEE" w:rsidP="00856FEE">
      <w:pPr>
        <w:spacing w:after="0"/>
        <w:ind w:firstLine="709"/>
        <w:jc w:val="both"/>
        <w:rPr>
          <w:rFonts w:eastAsia="Calibri" w:cs="Times New Roman"/>
          <w:szCs w:val="28"/>
        </w:rPr>
      </w:pPr>
      <w:r w:rsidRPr="00856FEE">
        <w:rPr>
          <w:rFonts w:eastAsia="Calibri" w:cs="Times New Roman"/>
          <w:szCs w:val="28"/>
        </w:rPr>
        <w:t xml:space="preserve">Требования к применению средств индивидуальной защиты. Порядок осмотра до и после выполнения работ. Проверка средств индивидуальной защиты. Проверка СИЗ при приемке. Плановые проверки СИЗ. Проверка СИЗ перед использованием. Хранение средств индивидуальной защиты. Требования к мероприятиям по уходу и стирке СИЗ. Организация ухода за СИЗ на предприятии. </w:t>
      </w:r>
      <w:r w:rsidRPr="00856FEE">
        <w:rPr>
          <w:rFonts w:eastAsia="Calibri" w:cs="Times New Roman"/>
          <w:szCs w:val="28"/>
        </w:rPr>
        <w:lastRenderedPageBreak/>
        <w:t>На предприятиях периодически проводятся испытания СИЗ. Действия при повреждении СИЗ. Вывод СИЗ из эксплуатации и их замена. Как установить срок «до износа». Как продлить срок носки СИЗ. Алгоритм продления срока носки СИЗ. Ремонт СИЗ.</w:t>
      </w:r>
    </w:p>
    <w:p w:rsidR="00856FEE" w:rsidRDefault="00856FEE" w:rsidP="00856FEE">
      <w:pPr>
        <w:spacing w:after="0"/>
        <w:ind w:firstLine="709"/>
        <w:jc w:val="both"/>
        <w:rPr>
          <w:rFonts w:eastAsia="Calibri" w:cs="Times New Roman"/>
          <w:szCs w:val="28"/>
        </w:rPr>
      </w:pPr>
    </w:p>
    <w:p w:rsidR="005A0B86" w:rsidRDefault="005A0B86" w:rsidP="005A0B86">
      <w:pPr>
        <w:spacing w:after="0"/>
        <w:ind w:firstLine="709"/>
        <w:jc w:val="both"/>
        <w:rPr>
          <w:rFonts w:eastAsia="Calibri" w:cs="Times New Roman"/>
          <w:b/>
          <w:szCs w:val="28"/>
        </w:rPr>
      </w:pPr>
      <w:r w:rsidRPr="005A0B86">
        <w:rPr>
          <w:rFonts w:eastAsia="Calibri" w:cs="Times New Roman"/>
          <w:b/>
          <w:szCs w:val="28"/>
        </w:rPr>
        <w:t xml:space="preserve">Раздел </w:t>
      </w:r>
      <w:r w:rsidR="0035361E">
        <w:rPr>
          <w:rFonts w:eastAsia="Calibri" w:cs="Times New Roman"/>
          <w:b/>
          <w:szCs w:val="28"/>
        </w:rPr>
        <w:t>9</w:t>
      </w:r>
      <w:r w:rsidRPr="005A0B86">
        <w:rPr>
          <w:rFonts w:eastAsia="Calibri" w:cs="Times New Roman"/>
          <w:b/>
          <w:szCs w:val="28"/>
        </w:rPr>
        <w:t>. Меры защиты от воздействия вредных и (или) опасных производственных факторов</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Микроклимат производственных помещений</w:t>
      </w:r>
      <w:r>
        <w:rPr>
          <w:rFonts w:eastAsia="Calibri" w:cs="Times New Roman"/>
          <w:szCs w:val="28"/>
        </w:rPr>
        <w:t>.</w:t>
      </w:r>
      <w:r w:rsidRPr="005A0B86">
        <w:t xml:space="preserve"> </w:t>
      </w:r>
      <w:r w:rsidRPr="005A0B86">
        <w:rPr>
          <w:rFonts w:eastAsia="Calibri" w:cs="Times New Roman"/>
          <w:szCs w:val="28"/>
        </w:rPr>
        <w:t>Меры защиты от воздействия вредных и опасных производственных факторов на микроклимат производственных помещений.</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Промышленная пыль.</w:t>
      </w:r>
      <w:r w:rsidRPr="005A0B86">
        <w:t xml:space="preserve"> </w:t>
      </w:r>
      <w:r w:rsidRPr="005A0B86">
        <w:rPr>
          <w:rFonts w:eastAsia="Calibri" w:cs="Times New Roman"/>
          <w:szCs w:val="28"/>
        </w:rPr>
        <w:t>Меры защиты от воздействия промышленной пыли</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Вредные химические вещества.</w:t>
      </w:r>
      <w:r>
        <w:rPr>
          <w:rFonts w:eastAsia="Calibri" w:cs="Times New Roman"/>
          <w:szCs w:val="28"/>
        </w:rPr>
        <w:t xml:space="preserve"> </w:t>
      </w:r>
      <w:r w:rsidRPr="005A0B86">
        <w:rPr>
          <w:rFonts w:eastAsia="Calibri" w:cs="Times New Roman"/>
          <w:szCs w:val="28"/>
        </w:rPr>
        <w:t>Меры защиты от воздействия вредных химических веществ</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Производственное освещение.</w:t>
      </w:r>
      <w:r w:rsidRPr="005A0B86">
        <w:t xml:space="preserve"> </w:t>
      </w:r>
      <w:r w:rsidRPr="005A0B86">
        <w:rPr>
          <w:rFonts w:eastAsia="Calibri" w:cs="Times New Roman"/>
          <w:szCs w:val="28"/>
        </w:rPr>
        <w:t>Меры защиты и требования к производственному освещению</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Воздействие вредных и опасных влияний шума и вибрации.</w:t>
      </w:r>
      <w:r>
        <w:rPr>
          <w:rFonts w:eastAsia="Calibri" w:cs="Times New Roman"/>
          <w:szCs w:val="28"/>
        </w:rPr>
        <w:t xml:space="preserve"> </w:t>
      </w:r>
      <w:r w:rsidRPr="005A0B86">
        <w:rPr>
          <w:rFonts w:eastAsia="Calibri" w:cs="Times New Roman"/>
          <w:szCs w:val="28"/>
        </w:rPr>
        <w:t>Шум и его влияние на организм.</w:t>
      </w:r>
      <w:r w:rsidRPr="005A0B86">
        <w:t xml:space="preserve"> </w:t>
      </w:r>
      <w:r w:rsidRPr="005A0B86">
        <w:rPr>
          <w:rFonts w:eastAsia="Calibri" w:cs="Times New Roman"/>
          <w:szCs w:val="28"/>
        </w:rPr>
        <w:t>Влияние вибрации на организм.</w:t>
      </w:r>
      <w:r w:rsidRPr="005A0B86">
        <w:t xml:space="preserve"> </w:t>
      </w:r>
      <w:r w:rsidRPr="005A0B86">
        <w:rPr>
          <w:rFonts w:eastAsia="Calibri" w:cs="Times New Roman"/>
          <w:szCs w:val="28"/>
        </w:rPr>
        <w:t>Меры защиты от воздействия вредных и опасных влияний шума и вибрации.</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Ультразвук и его действие на организм.</w:t>
      </w:r>
      <w:r w:rsidRPr="005A0B86">
        <w:t xml:space="preserve"> </w:t>
      </w:r>
      <w:r w:rsidRPr="005A0B86">
        <w:rPr>
          <w:rFonts w:eastAsia="Calibri" w:cs="Times New Roman"/>
          <w:szCs w:val="28"/>
        </w:rPr>
        <w:t>Меры защиты от воздействия вредных и опасных влияний ультразвука.</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Электромагнитные поля и излучения.</w:t>
      </w:r>
      <w:r w:rsidRPr="005A0B86">
        <w:t xml:space="preserve"> </w:t>
      </w:r>
      <w:r w:rsidRPr="005A0B86">
        <w:rPr>
          <w:rFonts w:eastAsia="Calibri" w:cs="Times New Roman"/>
          <w:szCs w:val="28"/>
        </w:rPr>
        <w:t>Характер действия электромагнитных волн на организм.</w:t>
      </w:r>
      <w:r w:rsidRPr="005A0B86">
        <w:t xml:space="preserve"> </w:t>
      </w:r>
      <w:r w:rsidRPr="005A0B86">
        <w:rPr>
          <w:rFonts w:eastAsia="Calibri" w:cs="Times New Roman"/>
          <w:szCs w:val="28"/>
        </w:rPr>
        <w:t>Меры защиты от воздействия электромагнитных волн.</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Ионизирующие излучения (ИИ).</w:t>
      </w:r>
      <w:r>
        <w:rPr>
          <w:rFonts w:eastAsia="Calibri" w:cs="Times New Roman"/>
          <w:szCs w:val="28"/>
        </w:rPr>
        <w:t xml:space="preserve"> </w:t>
      </w:r>
      <w:r w:rsidRPr="005A0B86">
        <w:rPr>
          <w:rFonts w:eastAsia="Calibri" w:cs="Times New Roman"/>
          <w:szCs w:val="28"/>
        </w:rPr>
        <w:t>Влияние ионизирующих излучений на организм.</w:t>
      </w:r>
      <w:r w:rsidRPr="005A0B86">
        <w:t xml:space="preserve"> </w:t>
      </w:r>
      <w:r w:rsidRPr="005A0B86">
        <w:rPr>
          <w:rFonts w:eastAsia="Calibri" w:cs="Times New Roman"/>
          <w:szCs w:val="28"/>
        </w:rPr>
        <w:t>Меры защиты от действия ионизирующего излучения.</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Электробезопасность.</w:t>
      </w:r>
      <w:r w:rsidRPr="005A0B86">
        <w:t xml:space="preserve"> </w:t>
      </w:r>
      <w:r w:rsidRPr="005A0B86">
        <w:rPr>
          <w:rFonts w:eastAsia="Calibri" w:cs="Times New Roman"/>
          <w:szCs w:val="28"/>
        </w:rPr>
        <w:t xml:space="preserve">Меры защиты и профилактика </w:t>
      </w:r>
      <w:proofErr w:type="spellStart"/>
      <w:r w:rsidRPr="005A0B86">
        <w:rPr>
          <w:rFonts w:eastAsia="Calibri" w:cs="Times New Roman"/>
          <w:szCs w:val="28"/>
        </w:rPr>
        <w:t>электропоражений</w:t>
      </w:r>
      <w:proofErr w:type="spellEnd"/>
      <w:r w:rsidRPr="005A0B86">
        <w:rPr>
          <w:rFonts w:eastAsia="Calibri" w:cs="Times New Roman"/>
          <w:szCs w:val="28"/>
        </w:rPr>
        <w:t>.</w:t>
      </w:r>
    </w:p>
    <w:p w:rsidR="005A0B86" w:rsidRPr="005A0B86" w:rsidRDefault="005A0B86" w:rsidP="005A0B86">
      <w:pPr>
        <w:spacing w:after="0"/>
        <w:ind w:firstLine="709"/>
        <w:jc w:val="both"/>
        <w:rPr>
          <w:rFonts w:eastAsia="Calibri" w:cs="Times New Roman"/>
          <w:szCs w:val="28"/>
        </w:rPr>
      </w:pPr>
    </w:p>
    <w:p w:rsidR="005A0B86" w:rsidRPr="005A0B86" w:rsidRDefault="005A0B86" w:rsidP="005A0B86">
      <w:pPr>
        <w:spacing w:after="0"/>
        <w:ind w:firstLine="709"/>
        <w:jc w:val="both"/>
        <w:rPr>
          <w:rFonts w:eastAsia="Calibri" w:cs="Times New Roman"/>
          <w:b/>
          <w:szCs w:val="28"/>
        </w:rPr>
      </w:pPr>
      <w:r w:rsidRPr="005A0B86">
        <w:rPr>
          <w:rFonts w:eastAsia="Calibri" w:cs="Times New Roman"/>
          <w:b/>
          <w:szCs w:val="28"/>
        </w:rPr>
        <w:t>Раздел 1</w:t>
      </w:r>
      <w:r w:rsidR="0035361E">
        <w:rPr>
          <w:rFonts w:eastAsia="Calibri" w:cs="Times New Roman"/>
          <w:b/>
          <w:szCs w:val="28"/>
        </w:rPr>
        <w:t>0</w:t>
      </w:r>
      <w:r w:rsidRPr="005A0B86">
        <w:rPr>
          <w:rFonts w:eastAsia="Calibri" w:cs="Times New Roman"/>
          <w:b/>
          <w:szCs w:val="28"/>
        </w:rPr>
        <w:t>. Использование (применение) средств индивидуальной защиты</w:t>
      </w:r>
    </w:p>
    <w:p w:rsidR="005A0B86" w:rsidRPr="005A0B86" w:rsidRDefault="005A0B86" w:rsidP="005A0B86">
      <w:pPr>
        <w:spacing w:after="0"/>
        <w:ind w:firstLine="709"/>
        <w:jc w:val="both"/>
        <w:rPr>
          <w:rFonts w:eastAsia="Calibri" w:cs="Times New Roman"/>
          <w:szCs w:val="28"/>
        </w:rPr>
      </w:pPr>
      <w:r w:rsidRPr="005A0B86">
        <w:rPr>
          <w:rFonts w:eastAsia="Calibri" w:cs="Times New Roman"/>
          <w:szCs w:val="28"/>
        </w:rPr>
        <w:t>1. Использование (применение) средств индивидуальной защиты для работников, использующих специальную одежду и специальную обувь, методам их ношения</w:t>
      </w:r>
      <w:r>
        <w:rPr>
          <w:rFonts w:eastAsia="Calibri" w:cs="Times New Roman"/>
          <w:szCs w:val="28"/>
        </w:rPr>
        <w:t>.</w:t>
      </w:r>
    </w:p>
    <w:p w:rsidR="005A0B86" w:rsidRPr="00856FEE" w:rsidRDefault="005A0B86" w:rsidP="005A0B86">
      <w:pPr>
        <w:spacing w:after="0"/>
        <w:ind w:firstLine="709"/>
        <w:jc w:val="both"/>
        <w:rPr>
          <w:rFonts w:eastAsia="Calibri" w:cs="Times New Roman"/>
          <w:szCs w:val="28"/>
        </w:rPr>
      </w:pPr>
      <w:r w:rsidRPr="005A0B86">
        <w:rPr>
          <w:rFonts w:eastAsia="Calibri" w:cs="Times New Roman"/>
          <w:szCs w:val="28"/>
        </w:rPr>
        <w:t>Защитная рабочая обувь и одежда методы ношения</w:t>
      </w:r>
      <w:r>
        <w:rPr>
          <w:rFonts w:eastAsia="Calibri" w:cs="Times New Roman"/>
          <w:szCs w:val="28"/>
        </w:rPr>
        <w:t>.</w:t>
      </w:r>
    </w:p>
    <w:p w:rsidR="00AE2929" w:rsidRDefault="005A0B86" w:rsidP="005A0B86">
      <w:pPr>
        <w:spacing w:after="0"/>
        <w:ind w:firstLine="709"/>
        <w:jc w:val="both"/>
        <w:rPr>
          <w:rFonts w:eastAsia="Calibri" w:cs="Times New Roman"/>
          <w:szCs w:val="28"/>
        </w:rPr>
      </w:pPr>
      <w:r w:rsidRPr="005A0B86">
        <w:rPr>
          <w:rFonts w:eastAsia="Calibri" w:cs="Times New Roman"/>
          <w:szCs w:val="28"/>
        </w:rPr>
        <w:t>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Первая группа средства индивидуальной защиты от механических воздействий</w:t>
      </w:r>
      <w:r>
        <w:rPr>
          <w:rFonts w:eastAsia="Calibri" w:cs="Times New Roman"/>
          <w:szCs w:val="28"/>
        </w:rPr>
        <w:t>.</w:t>
      </w:r>
      <w:r w:rsidRPr="005A0B86">
        <w:t xml:space="preserve"> </w:t>
      </w:r>
      <w:r w:rsidRPr="005A0B86">
        <w:rPr>
          <w:rFonts w:eastAsia="Calibri" w:cs="Times New Roman"/>
          <w:szCs w:val="28"/>
        </w:rPr>
        <w:t>Защита от вибрации</w:t>
      </w:r>
      <w:r>
        <w:rPr>
          <w:rFonts w:eastAsia="Calibri" w:cs="Times New Roman"/>
          <w:szCs w:val="28"/>
        </w:rPr>
        <w:t xml:space="preserve">. </w:t>
      </w:r>
      <w:r w:rsidRPr="005A0B86">
        <w:rPr>
          <w:rFonts w:eastAsia="Calibri" w:cs="Times New Roman"/>
          <w:szCs w:val="28"/>
        </w:rPr>
        <w:t>Средства защиты от шума</w:t>
      </w:r>
      <w:r>
        <w:rPr>
          <w:rFonts w:eastAsia="Calibri" w:cs="Times New Roman"/>
          <w:szCs w:val="28"/>
        </w:rPr>
        <w:t xml:space="preserve">. </w:t>
      </w:r>
    </w:p>
    <w:p w:rsidR="005A0B86" w:rsidRPr="005A0B86" w:rsidRDefault="005A0B86" w:rsidP="005A0B86">
      <w:pPr>
        <w:spacing w:after="0"/>
        <w:ind w:firstLine="709"/>
        <w:jc w:val="both"/>
        <w:rPr>
          <w:rFonts w:eastAsia="Calibri" w:cs="Times New Roman"/>
          <w:szCs w:val="28"/>
        </w:rPr>
      </w:pPr>
      <w:r w:rsidRPr="005A0B86">
        <w:rPr>
          <w:rFonts w:eastAsia="Calibri" w:cs="Times New Roman"/>
          <w:szCs w:val="28"/>
        </w:rPr>
        <w:t>Вторая группа средства индивидуальной защиты для защиты от химических факторов АПФД</w:t>
      </w:r>
      <w:r>
        <w:rPr>
          <w:rFonts w:eastAsia="Calibri" w:cs="Times New Roman"/>
          <w:szCs w:val="28"/>
        </w:rPr>
        <w:t xml:space="preserve">. </w:t>
      </w:r>
      <w:r w:rsidRPr="005A0B86">
        <w:rPr>
          <w:rFonts w:eastAsia="Calibri" w:cs="Times New Roman"/>
          <w:szCs w:val="28"/>
        </w:rPr>
        <w:t>Средства индивидуальной защиты органов дыхания</w:t>
      </w:r>
      <w:r>
        <w:rPr>
          <w:rFonts w:eastAsia="Calibri" w:cs="Times New Roman"/>
          <w:szCs w:val="28"/>
        </w:rPr>
        <w:t xml:space="preserve">. </w:t>
      </w:r>
      <w:r w:rsidRPr="005A0B86">
        <w:rPr>
          <w:rFonts w:eastAsia="Calibri" w:cs="Times New Roman"/>
          <w:szCs w:val="28"/>
        </w:rPr>
        <w:t>Спецодежда для защиты от химических воздействий</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Третья группа средств индивидуальной защиты от биологических факторов</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Четвертая группа средства индивидуальной защиты от радиационных факторов</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Пятая группа СИЗ для защиты от повышенных (пониженных) температур, искр и брызг расплавленного металла</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lastRenderedPageBreak/>
        <w:t>Шестая группа средства индивидуальной защиты от термических рисков электрической дуги, неионизирующих излучений, поражений электрическим током, воздействия статического электричества</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Порядок применения СИЗ для защиты от воздействия неионизирующих электромагнитных полей и излучений.</w:t>
      </w:r>
      <w:r w:rsidRPr="005A0B86">
        <w:t xml:space="preserve"> </w:t>
      </w:r>
      <w:r w:rsidRPr="005A0B86">
        <w:rPr>
          <w:rFonts w:eastAsia="Calibri" w:cs="Times New Roman"/>
          <w:szCs w:val="28"/>
        </w:rPr>
        <w:t>Порядок применения СИЗ для защиты от поражения электрическим током.</w:t>
      </w:r>
      <w:r w:rsidRPr="005A0B86">
        <w:t xml:space="preserve"> </w:t>
      </w:r>
      <w:r w:rsidRPr="005A0B86">
        <w:rPr>
          <w:rFonts w:eastAsia="Calibri" w:cs="Times New Roman"/>
          <w:szCs w:val="28"/>
        </w:rPr>
        <w:t>Общие правила испытания электрозащитных средств.</w:t>
      </w:r>
      <w:r w:rsidRPr="005A0B86">
        <w:t xml:space="preserve"> </w:t>
      </w:r>
      <w:r w:rsidRPr="005A0B86">
        <w:rPr>
          <w:rFonts w:eastAsia="Calibri" w:cs="Times New Roman"/>
          <w:szCs w:val="28"/>
        </w:rPr>
        <w:t>Порядок применения СИЗ для защиты от воздействия статистического электричества.</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Седьмая группа защиты Одежда специальная сигнальная повышенной видимости</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Восьмая группа средства индивидуальной защиты комплексного действия</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Девятая группа средства индивидуальной защиты дерматологические</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Десятая группа средства индивидуальной защиты при выполнении работ на высоте. Порядок выбраковки.</w:t>
      </w:r>
      <w:r w:rsidRPr="005A0B86">
        <w:t xml:space="preserve"> </w:t>
      </w:r>
      <w:r w:rsidRPr="005A0B86">
        <w:rPr>
          <w:rFonts w:eastAsia="Calibri" w:cs="Times New Roman"/>
          <w:szCs w:val="28"/>
        </w:rPr>
        <w:t>Требования по охране труда при применении систем канатного доступа</w:t>
      </w:r>
      <w:r>
        <w:rPr>
          <w:rFonts w:eastAsia="Calibri" w:cs="Times New Roman"/>
          <w:szCs w:val="28"/>
        </w:rPr>
        <w:t xml:space="preserve">. </w:t>
      </w:r>
      <w:r w:rsidRPr="005A0B86">
        <w:rPr>
          <w:rFonts w:eastAsia="Calibri" w:cs="Times New Roman"/>
          <w:szCs w:val="28"/>
        </w:rPr>
        <w:t>Требования по охране труда при применении когтей и лазов монтерских</w:t>
      </w:r>
      <w:r>
        <w:rPr>
          <w:rFonts w:eastAsia="Calibri" w:cs="Times New Roman"/>
          <w:szCs w:val="28"/>
        </w:rPr>
        <w:t>.</w:t>
      </w:r>
      <w:r w:rsidRPr="005A0B86">
        <w:t xml:space="preserve"> </w:t>
      </w:r>
      <w:r w:rsidRPr="005A0B86">
        <w:rPr>
          <w:rFonts w:eastAsia="Calibri" w:cs="Times New Roman"/>
          <w:szCs w:val="28"/>
        </w:rPr>
        <w:t>Требования по охране труда при монтаже и демонтаже на высоте стальных и сборных несущих конструкций</w:t>
      </w:r>
      <w:r>
        <w:rPr>
          <w:rFonts w:eastAsia="Calibri" w:cs="Times New Roman"/>
          <w:szCs w:val="28"/>
        </w:rPr>
        <w:t xml:space="preserve">. </w:t>
      </w:r>
      <w:r w:rsidRPr="005A0B86">
        <w:rPr>
          <w:rFonts w:eastAsia="Calibri" w:cs="Times New Roman"/>
          <w:szCs w:val="28"/>
        </w:rPr>
        <w:t>Проверка СИЗ от падения с высоты</w:t>
      </w:r>
      <w:r>
        <w:rPr>
          <w:rFonts w:eastAsia="Calibri" w:cs="Times New Roman"/>
          <w:szCs w:val="28"/>
        </w:rPr>
        <w:t>.</w:t>
      </w:r>
    </w:p>
    <w:p w:rsidR="00B30E9B" w:rsidRDefault="00B30E9B">
      <w:pPr>
        <w:spacing w:after="0"/>
        <w:ind w:firstLine="709"/>
        <w:jc w:val="center"/>
        <w:rPr>
          <w:rFonts w:eastAsia="Calibri" w:cs="Times New Roman"/>
          <w:b/>
          <w:bCs/>
          <w:szCs w:val="28"/>
        </w:rPr>
      </w:pPr>
    </w:p>
    <w:p w:rsidR="00AE2929" w:rsidRDefault="00B403AC">
      <w:pPr>
        <w:spacing w:after="0"/>
        <w:ind w:firstLine="709"/>
        <w:jc w:val="center"/>
        <w:rPr>
          <w:rFonts w:eastAsia="Calibri" w:cs="Times New Roman"/>
          <w:szCs w:val="28"/>
        </w:rPr>
      </w:pPr>
      <w:r>
        <w:rPr>
          <w:rFonts w:eastAsia="Calibri" w:cs="Times New Roman"/>
          <w:b/>
          <w:bCs/>
          <w:szCs w:val="28"/>
        </w:rPr>
        <w:t>ПРОВЕРКА ЗНАНИЙ ТРЕБОВАНИЙ ОХРАНЫ ТРУД</w:t>
      </w:r>
      <w:r>
        <w:rPr>
          <w:rFonts w:eastAsia="Calibri" w:cs="Times New Roman"/>
          <w:szCs w:val="28"/>
        </w:rPr>
        <w:t>А</w:t>
      </w:r>
    </w:p>
    <w:p w:rsidR="00AE2929" w:rsidRDefault="00AE2929">
      <w:pPr>
        <w:spacing w:after="0"/>
        <w:ind w:firstLine="709"/>
        <w:jc w:val="center"/>
        <w:rPr>
          <w:rFonts w:eastAsia="Calibri" w:cs="Times New Roman"/>
          <w:szCs w:val="28"/>
        </w:rPr>
      </w:pPr>
    </w:p>
    <w:p w:rsidR="00AE2929" w:rsidRDefault="00B403AC">
      <w:pPr>
        <w:spacing w:after="0"/>
        <w:ind w:firstLine="709"/>
        <w:jc w:val="both"/>
        <w:rPr>
          <w:rFonts w:eastAsia="Calibri" w:cs="Times New Roman"/>
          <w:szCs w:val="28"/>
        </w:rPr>
      </w:pPr>
      <w:r>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rsidR="00AE2929" w:rsidRDefault="00B403AC">
      <w:pPr>
        <w:spacing w:after="0"/>
        <w:ind w:firstLine="709"/>
        <w:jc w:val="both"/>
        <w:rPr>
          <w:rFonts w:eastAsia="Calibri" w:cs="Times New Roman"/>
          <w:szCs w:val="28"/>
        </w:rPr>
      </w:pPr>
      <w:r>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rsidR="00AE2929" w:rsidRDefault="00B403AC">
      <w:pPr>
        <w:spacing w:after="0"/>
        <w:ind w:firstLine="709"/>
        <w:jc w:val="both"/>
        <w:rPr>
          <w:rFonts w:eastAsia="Calibri" w:cs="Times New Roman"/>
          <w:szCs w:val="28"/>
        </w:rPr>
      </w:pPr>
      <w:r>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rsidR="00AE2929" w:rsidRDefault="00B403AC">
      <w:pPr>
        <w:spacing w:after="0"/>
        <w:ind w:firstLine="709"/>
        <w:jc w:val="both"/>
        <w:rPr>
          <w:rFonts w:eastAsia="Calibri" w:cs="Times New Roman"/>
          <w:szCs w:val="28"/>
        </w:rPr>
      </w:pPr>
      <w:r>
        <w:rPr>
          <w:rFonts w:eastAsia="Calibri" w:cs="Times New Roman"/>
          <w:szCs w:val="28"/>
        </w:rPr>
        <w:t>По запросу слушателя выдается протокол проверки знания требований охраны труда на бумажном носителе.</w:t>
      </w:r>
    </w:p>
    <w:p w:rsidR="00AE2929" w:rsidRDefault="00B403AC">
      <w:pPr>
        <w:spacing w:after="0"/>
        <w:ind w:firstLine="709"/>
        <w:jc w:val="both"/>
        <w:rPr>
          <w:rFonts w:eastAsia="Calibri" w:cs="Times New Roman"/>
          <w:szCs w:val="28"/>
        </w:rPr>
      </w:pPr>
      <w:r>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rsidR="00AE2929" w:rsidRDefault="00B403AC">
      <w:pPr>
        <w:spacing w:after="0"/>
        <w:ind w:firstLine="709"/>
        <w:jc w:val="both"/>
        <w:rPr>
          <w:rFonts w:eastAsia="Calibri" w:cs="Times New Roman"/>
          <w:szCs w:val="28"/>
        </w:rPr>
      </w:pPr>
      <w:r>
        <w:rPr>
          <w:rFonts w:eastAsia="Calibri" w:cs="Times New Roman"/>
          <w:szCs w:val="28"/>
        </w:rPr>
        <w:t>Критерии оценки тестового задания:</w:t>
      </w:r>
    </w:p>
    <w:p w:rsidR="00AE2929" w:rsidRDefault="00B403AC">
      <w:pPr>
        <w:spacing w:after="0"/>
        <w:ind w:firstLine="709"/>
        <w:jc w:val="both"/>
        <w:rPr>
          <w:rFonts w:eastAsia="Calibri" w:cs="Times New Roman"/>
          <w:szCs w:val="28"/>
        </w:rPr>
      </w:pPr>
      <w:r>
        <w:rPr>
          <w:rFonts w:eastAsia="Calibri" w:cs="Times New Roman"/>
          <w:szCs w:val="28"/>
        </w:rPr>
        <w:t>- «удовлетворительно» - в случае, если слушатель дал более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t>- «неудовлетворительно» - выставляется в случае, если слушатель дал менее, чем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t xml:space="preserve">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w:t>
      </w:r>
      <w:r>
        <w:rPr>
          <w:rFonts w:eastAsia="Calibri" w:cs="Times New Roman"/>
          <w:szCs w:val="28"/>
        </w:rPr>
        <w:lastRenderedPageBreak/>
        <w:t>дней со дня проведения проверки знания требований охраны труда повторно на проверку знания требований охраны труда.</w:t>
      </w:r>
    </w:p>
    <w:p w:rsidR="00AE2929" w:rsidRDefault="00AE2929">
      <w:pPr>
        <w:spacing w:after="0"/>
        <w:ind w:firstLine="709"/>
        <w:jc w:val="both"/>
        <w:rPr>
          <w:rFonts w:eastAsia="Calibri" w:cs="Times New Roman"/>
          <w:szCs w:val="28"/>
        </w:rPr>
      </w:pPr>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ОЦЕНОЧНЫЕ МАТЕРИАЛЫ</w:t>
      </w:r>
    </w:p>
    <w:p w:rsidR="00AE2929" w:rsidRDefault="00AE2929">
      <w:pPr>
        <w:spacing w:after="0"/>
        <w:ind w:firstLine="709"/>
        <w:jc w:val="center"/>
        <w:rPr>
          <w:rFonts w:eastAsia="Times New Roman" w:cs="Times New Roman"/>
          <w:b/>
          <w:bCs/>
          <w:szCs w:val="28"/>
          <w:lang w:eastAsia="ru-RU"/>
        </w:rPr>
      </w:pP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rsidR="005A0B86" w:rsidRDefault="005A0B86">
      <w:pPr>
        <w:spacing w:after="0"/>
        <w:ind w:firstLine="567"/>
        <w:jc w:val="both"/>
        <w:rPr>
          <w:rFonts w:eastAsia="Times New Roman" w:cs="Times New Roman"/>
          <w:bCs/>
          <w:szCs w:val="28"/>
          <w:lang w:eastAsia="ru-RU"/>
        </w:rPr>
      </w:pPr>
    </w:p>
    <w:p w:rsidR="00AE2929" w:rsidRDefault="00B403AC">
      <w:pPr>
        <w:spacing w:after="0"/>
        <w:ind w:firstLine="567"/>
        <w:jc w:val="center"/>
        <w:rPr>
          <w:rFonts w:eastAsia="Times New Roman" w:cs="Times New Roman"/>
          <w:b/>
          <w:szCs w:val="28"/>
          <w:lang w:eastAsia="ru-RU"/>
        </w:rPr>
      </w:pPr>
      <w:r>
        <w:rPr>
          <w:rFonts w:eastAsia="Times New Roman" w:cs="Times New Roman"/>
          <w:b/>
          <w:szCs w:val="28"/>
          <w:lang w:eastAsia="ru-RU"/>
        </w:rPr>
        <w:t>УЧЕБНО-МЕТОДИЧЕСКИЕ МАТЕРИАЛЫ</w:t>
      </w:r>
    </w:p>
    <w:p w:rsidR="00AE2929" w:rsidRDefault="00AE2929">
      <w:pPr>
        <w:spacing w:after="0"/>
        <w:ind w:firstLine="567"/>
        <w:jc w:val="both"/>
        <w:rPr>
          <w:rFonts w:eastAsia="Times New Roman" w:cs="Times New Roman"/>
          <w:bCs/>
          <w:szCs w:val="28"/>
          <w:lang w:eastAsia="ru-RU"/>
        </w:rPr>
      </w:pP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Pr>
          <w:rFonts w:ascii="Calibri" w:eastAsia="Calibri" w:hAnsi="Calibri" w:cs="Times New Roman"/>
          <w:sz w:val="22"/>
        </w:rPr>
        <w:t xml:space="preserve"> </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 xml:space="preserve">Учебно-методическое и информационное обеспечение: лекционный материал, </w:t>
      </w:r>
      <w:bookmarkStart w:id="10" w:name="_Hlk108004249"/>
      <w:r>
        <w:rPr>
          <w:rFonts w:eastAsia="Times New Roman" w:cs="Times New Roman"/>
          <w:bCs/>
          <w:szCs w:val="28"/>
          <w:lang w:eastAsia="ru-RU"/>
        </w:rPr>
        <w:t>плакаты, презентация, нормативно-правовые акты и</w:t>
      </w:r>
      <w:bookmarkEnd w:id="10"/>
      <w:r>
        <w:rPr>
          <w:rFonts w:eastAsia="Times New Roman" w:cs="Times New Roman"/>
          <w:bCs/>
          <w:szCs w:val="28"/>
          <w:lang w:eastAsia="ru-RU"/>
        </w:rPr>
        <w:t xml:space="preserve"> список литературы.</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rsidR="00AE2929" w:rsidRDefault="00AE2929">
      <w:pPr>
        <w:spacing w:after="0"/>
        <w:jc w:val="center"/>
        <w:rPr>
          <w:rFonts w:eastAsia="Calibri" w:cs="Times New Roman"/>
          <w:szCs w:val="28"/>
        </w:rPr>
      </w:pPr>
      <w:bookmarkStart w:id="11" w:name="bookmark53"/>
      <w:bookmarkEnd w:id="11"/>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НОРМАТИВНО-ПРАВОВЫЕ АКТЫ И СПИСОК ЛИТЕРАТУРЫ</w:t>
      </w:r>
    </w:p>
    <w:p w:rsidR="00AE2929" w:rsidRDefault="00AE2929">
      <w:pPr>
        <w:spacing w:after="0"/>
        <w:jc w:val="center"/>
        <w:rPr>
          <w:rFonts w:eastAsia="Calibri" w:cs="Times New Roman"/>
          <w:szCs w:val="28"/>
        </w:rPr>
      </w:pP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t>- Федеральный закон от 30 декабря 2001 года №197-ФЗ «Трудовой кодекс Российской Федерации»;</w:t>
      </w: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rsidR="004F5761" w:rsidRDefault="004F5761" w:rsidP="004F5761">
      <w:pPr>
        <w:spacing w:after="0"/>
        <w:ind w:firstLine="709"/>
        <w:jc w:val="both"/>
        <w:rPr>
          <w:rFonts w:eastAsia="Calibri" w:cs="Times New Roman"/>
          <w:szCs w:val="28"/>
        </w:rPr>
      </w:pPr>
      <w:r w:rsidRPr="004F5761">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rsidR="00D45B83" w:rsidRDefault="00D45B83" w:rsidP="004F5761">
      <w:pPr>
        <w:spacing w:after="0"/>
        <w:ind w:firstLine="709"/>
        <w:jc w:val="both"/>
        <w:rPr>
          <w:rFonts w:eastAsia="Calibri" w:cs="Times New Roman"/>
          <w:szCs w:val="28"/>
        </w:rPr>
      </w:pPr>
      <w:r>
        <w:rPr>
          <w:rFonts w:eastAsia="Calibri" w:cs="Times New Roman"/>
          <w:szCs w:val="28"/>
        </w:rPr>
        <w:t xml:space="preserve">- </w:t>
      </w:r>
      <w:r w:rsidRPr="00D45B83">
        <w:rPr>
          <w:rFonts w:eastAsia="Calibri" w:cs="Times New Roman"/>
          <w:szCs w:val="28"/>
        </w:rPr>
        <w:t xml:space="preserve">Приказ Министерства труда и социальной защиты РФ от 2 декабря 2020 года </w:t>
      </w:r>
      <w:r>
        <w:rPr>
          <w:rFonts w:eastAsia="Calibri" w:cs="Times New Roman"/>
          <w:szCs w:val="28"/>
        </w:rPr>
        <w:t>№</w:t>
      </w:r>
      <w:r w:rsidRPr="00D45B83">
        <w:rPr>
          <w:rFonts w:eastAsia="Calibri" w:cs="Times New Roman"/>
          <w:szCs w:val="28"/>
        </w:rPr>
        <w:t xml:space="preserve"> 849н </w:t>
      </w:r>
      <w:r>
        <w:rPr>
          <w:rFonts w:eastAsia="Calibri" w:cs="Times New Roman"/>
          <w:szCs w:val="28"/>
        </w:rPr>
        <w:t>«</w:t>
      </w:r>
      <w:r w:rsidRPr="00D45B83">
        <w:rPr>
          <w:rFonts w:eastAsia="Calibri" w:cs="Times New Roman"/>
          <w:szCs w:val="28"/>
        </w:rPr>
        <w:t>Об утверждении Правил по охране труда при выполнении окрасочных работ</w:t>
      </w:r>
      <w:r>
        <w:rPr>
          <w:rFonts w:eastAsia="Calibri" w:cs="Times New Roman"/>
          <w:szCs w:val="28"/>
        </w:rPr>
        <w:t>»</w:t>
      </w:r>
      <w:r w:rsidR="0035361E">
        <w:rPr>
          <w:rFonts w:eastAsia="Calibri" w:cs="Times New Roman"/>
          <w:szCs w:val="28"/>
        </w:rPr>
        <w:t>.</w:t>
      </w:r>
    </w:p>
    <w:p w:rsidR="00AE2929" w:rsidRDefault="00B403AC" w:rsidP="004F5761">
      <w:pPr>
        <w:spacing w:after="0"/>
        <w:ind w:firstLine="709"/>
        <w:jc w:val="both"/>
        <w:rPr>
          <w:rFonts w:eastAsia="Calibri" w:cs="Times New Roman"/>
          <w:szCs w:val="28"/>
        </w:rPr>
      </w:pPr>
      <w:r>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AE2929">
      <w:headerReference w:type="default" r:id="rId11"/>
      <w:footerReference w:type="even" r:id="rId12"/>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407" w:rsidRDefault="00920407">
      <w:pPr>
        <w:spacing w:after="0"/>
      </w:pPr>
      <w:r>
        <w:separator/>
      </w:r>
    </w:p>
  </w:endnote>
  <w:endnote w:type="continuationSeparator" w:id="0">
    <w:p w:rsidR="00920407" w:rsidRDefault="009204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1E" w:rsidRDefault="003536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899"/>
                      </a:xfrm>
                      <a:prstGeom prst="rect">
                        <a:avLst/>
                      </a:prstGeom>
                      <a:noFill/>
                      <a:ln>
                        <a:noFill/>
                      </a:ln>
                    </wps:spPr>
                    <wps:txbx>
                      <w:txbxContent>
                        <w:p w:rsidR="0035361E" w:rsidRDefault="0035361E">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" filled="f" stroked="f">
              <v:textbox style="mso-fit-shape-to-text:t" inset="0,0,0,0">
                <w:txbxContent>
                  <w:p w:rsidR="0035361E" w:rsidRDefault="0035361E">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407" w:rsidRDefault="00920407">
      <w:pPr>
        <w:spacing w:after="0"/>
      </w:pPr>
      <w:r>
        <w:separator/>
      </w:r>
    </w:p>
  </w:footnote>
  <w:footnote w:type="continuationSeparator" w:id="0">
    <w:p w:rsidR="00920407" w:rsidRDefault="009204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Content>
      <w:p w:rsidR="0035361E" w:rsidRDefault="0035361E">
        <w:pPr>
          <w:pStyle w:val="af2"/>
          <w:jc w:val="center"/>
        </w:pPr>
        <w:r>
          <w:fldChar w:fldCharType="begin"/>
        </w:r>
        <w:r>
          <w:instrText>PAGE   \* MERGEFORMAT</w:instrText>
        </w:r>
        <w:r>
          <w:fldChar w:fldCharType="separate"/>
        </w:r>
        <w:r>
          <w:t>2</w:t>
        </w:r>
        <w:r>
          <w:fldChar w:fldCharType="end"/>
        </w:r>
      </w:p>
    </w:sdtContent>
  </w:sdt>
  <w:p w:rsidR="0035361E" w:rsidRDefault="0035361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1E" w:rsidRDefault="0035361E">
    <w:pPr>
      <w:pStyle w:val="af2"/>
    </w:pPr>
  </w:p>
  <w:p w:rsidR="0035361E" w:rsidRDefault="0035361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1E" w:rsidRDefault="0035361E">
    <w:pPr>
      <w:pStyle w:val="af2"/>
    </w:pPr>
  </w:p>
  <w:p w:rsidR="0035361E" w:rsidRDefault="0035361E">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Content>
      <w:p w:rsidR="0035361E" w:rsidRDefault="0035361E">
        <w:pPr>
          <w:pStyle w:val="af2"/>
          <w:jc w:val="center"/>
        </w:pPr>
        <w:r>
          <w:fldChar w:fldCharType="begin"/>
        </w:r>
        <w:r>
          <w:instrText>PAGE   \* MERGEFORMAT</w:instrText>
        </w:r>
        <w:r>
          <w:fldChar w:fldCharType="separate"/>
        </w:r>
        <w:r>
          <w:t>53</w:t>
        </w:r>
        <w:r>
          <w:fldChar w:fldCharType="end"/>
        </w:r>
      </w:p>
    </w:sdtContent>
  </w:sdt>
  <w:p w:rsidR="0035361E" w:rsidRDefault="0035361E">
    <w:pPr>
      <w:pStyle w:val="af2"/>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FE0"/>
    <w:multiLevelType w:val="hybridMultilevel"/>
    <w:tmpl w:val="21C00E22"/>
    <w:lvl w:ilvl="0" w:tplc="991898F0">
      <w:start w:val="1"/>
      <w:numFmt w:val="bullet"/>
      <w:lvlText w:val=""/>
      <w:lvlJc w:val="left"/>
      <w:pPr>
        <w:ind w:left="720" w:hanging="360"/>
      </w:pPr>
      <w:rPr>
        <w:rFonts w:ascii="Symbol" w:hAnsi="Symbol" w:hint="default"/>
      </w:rPr>
    </w:lvl>
    <w:lvl w:ilvl="1" w:tplc="9808F1E0">
      <w:start w:val="1"/>
      <w:numFmt w:val="bullet"/>
      <w:lvlText w:val="o"/>
      <w:lvlJc w:val="left"/>
      <w:pPr>
        <w:ind w:left="1440" w:hanging="360"/>
      </w:pPr>
      <w:rPr>
        <w:rFonts w:ascii="Courier New" w:hAnsi="Courier New" w:cs="Courier New" w:hint="default"/>
      </w:rPr>
    </w:lvl>
    <w:lvl w:ilvl="2" w:tplc="B0D8DB70">
      <w:start w:val="1"/>
      <w:numFmt w:val="bullet"/>
      <w:lvlText w:val=""/>
      <w:lvlJc w:val="left"/>
      <w:pPr>
        <w:ind w:left="2160" w:hanging="360"/>
      </w:pPr>
      <w:rPr>
        <w:rFonts w:ascii="Wingdings" w:hAnsi="Wingdings" w:hint="default"/>
      </w:rPr>
    </w:lvl>
    <w:lvl w:ilvl="3" w:tplc="117629AA">
      <w:start w:val="1"/>
      <w:numFmt w:val="bullet"/>
      <w:lvlText w:val=""/>
      <w:lvlJc w:val="left"/>
      <w:pPr>
        <w:ind w:left="2880" w:hanging="360"/>
      </w:pPr>
      <w:rPr>
        <w:rFonts w:ascii="Symbol" w:hAnsi="Symbol" w:hint="default"/>
      </w:rPr>
    </w:lvl>
    <w:lvl w:ilvl="4" w:tplc="D0B8980A">
      <w:start w:val="1"/>
      <w:numFmt w:val="bullet"/>
      <w:lvlText w:val="o"/>
      <w:lvlJc w:val="left"/>
      <w:pPr>
        <w:ind w:left="3600" w:hanging="360"/>
      </w:pPr>
      <w:rPr>
        <w:rFonts w:ascii="Courier New" w:hAnsi="Courier New" w:cs="Courier New" w:hint="default"/>
      </w:rPr>
    </w:lvl>
    <w:lvl w:ilvl="5" w:tplc="26B0860E">
      <w:start w:val="1"/>
      <w:numFmt w:val="bullet"/>
      <w:lvlText w:val=""/>
      <w:lvlJc w:val="left"/>
      <w:pPr>
        <w:ind w:left="4320" w:hanging="360"/>
      </w:pPr>
      <w:rPr>
        <w:rFonts w:ascii="Wingdings" w:hAnsi="Wingdings" w:hint="default"/>
      </w:rPr>
    </w:lvl>
    <w:lvl w:ilvl="6" w:tplc="5A88721E">
      <w:start w:val="1"/>
      <w:numFmt w:val="bullet"/>
      <w:lvlText w:val=""/>
      <w:lvlJc w:val="left"/>
      <w:pPr>
        <w:ind w:left="5040" w:hanging="360"/>
      </w:pPr>
      <w:rPr>
        <w:rFonts w:ascii="Symbol" w:hAnsi="Symbol" w:hint="default"/>
      </w:rPr>
    </w:lvl>
    <w:lvl w:ilvl="7" w:tplc="75DCE396">
      <w:start w:val="1"/>
      <w:numFmt w:val="bullet"/>
      <w:lvlText w:val="o"/>
      <w:lvlJc w:val="left"/>
      <w:pPr>
        <w:ind w:left="5760" w:hanging="360"/>
      </w:pPr>
      <w:rPr>
        <w:rFonts w:ascii="Courier New" w:hAnsi="Courier New" w:cs="Courier New" w:hint="default"/>
      </w:rPr>
    </w:lvl>
    <w:lvl w:ilvl="8" w:tplc="82D8F9CE">
      <w:start w:val="1"/>
      <w:numFmt w:val="bullet"/>
      <w:lvlText w:val=""/>
      <w:lvlJc w:val="left"/>
      <w:pPr>
        <w:ind w:left="6480" w:hanging="360"/>
      </w:pPr>
      <w:rPr>
        <w:rFonts w:ascii="Wingdings" w:hAnsi="Wingdings" w:hint="default"/>
      </w:rPr>
    </w:lvl>
  </w:abstractNum>
  <w:abstractNum w:abstractNumId="1" w15:restartNumberingAfterBreak="0">
    <w:nsid w:val="0A3C62E8"/>
    <w:multiLevelType w:val="hybridMultilevel"/>
    <w:tmpl w:val="76BA4E94"/>
    <w:lvl w:ilvl="0" w:tplc="0DB8A22A">
      <w:start w:val="1"/>
      <w:numFmt w:val="bullet"/>
      <w:lvlText w:val=""/>
      <w:lvlJc w:val="left"/>
      <w:pPr>
        <w:ind w:left="720" w:hanging="360"/>
      </w:pPr>
      <w:rPr>
        <w:rFonts w:ascii="Symbol" w:hAnsi="Symbol" w:hint="default"/>
      </w:rPr>
    </w:lvl>
    <w:lvl w:ilvl="1" w:tplc="BD92350A">
      <w:start w:val="1"/>
      <w:numFmt w:val="bullet"/>
      <w:lvlText w:val="o"/>
      <w:lvlJc w:val="left"/>
      <w:pPr>
        <w:ind w:left="1440" w:hanging="360"/>
      </w:pPr>
      <w:rPr>
        <w:rFonts w:ascii="Courier New" w:hAnsi="Courier New" w:cs="Courier New" w:hint="default"/>
      </w:rPr>
    </w:lvl>
    <w:lvl w:ilvl="2" w:tplc="2FF67D5A">
      <w:start w:val="1"/>
      <w:numFmt w:val="bullet"/>
      <w:lvlText w:val=""/>
      <w:lvlJc w:val="left"/>
      <w:pPr>
        <w:ind w:left="2160" w:hanging="360"/>
      </w:pPr>
      <w:rPr>
        <w:rFonts w:ascii="Wingdings" w:hAnsi="Wingdings" w:hint="default"/>
      </w:rPr>
    </w:lvl>
    <w:lvl w:ilvl="3" w:tplc="54C47278">
      <w:start w:val="1"/>
      <w:numFmt w:val="bullet"/>
      <w:lvlText w:val=""/>
      <w:lvlJc w:val="left"/>
      <w:pPr>
        <w:ind w:left="2880" w:hanging="360"/>
      </w:pPr>
      <w:rPr>
        <w:rFonts w:ascii="Symbol" w:hAnsi="Symbol" w:hint="default"/>
      </w:rPr>
    </w:lvl>
    <w:lvl w:ilvl="4" w:tplc="07083084">
      <w:start w:val="1"/>
      <w:numFmt w:val="bullet"/>
      <w:lvlText w:val="o"/>
      <w:lvlJc w:val="left"/>
      <w:pPr>
        <w:ind w:left="3600" w:hanging="360"/>
      </w:pPr>
      <w:rPr>
        <w:rFonts w:ascii="Courier New" w:hAnsi="Courier New" w:cs="Courier New" w:hint="default"/>
      </w:rPr>
    </w:lvl>
    <w:lvl w:ilvl="5" w:tplc="8538558A">
      <w:start w:val="1"/>
      <w:numFmt w:val="bullet"/>
      <w:lvlText w:val=""/>
      <w:lvlJc w:val="left"/>
      <w:pPr>
        <w:ind w:left="4320" w:hanging="360"/>
      </w:pPr>
      <w:rPr>
        <w:rFonts w:ascii="Wingdings" w:hAnsi="Wingdings" w:hint="default"/>
      </w:rPr>
    </w:lvl>
    <w:lvl w:ilvl="6" w:tplc="0A48E8B0">
      <w:start w:val="1"/>
      <w:numFmt w:val="bullet"/>
      <w:lvlText w:val=""/>
      <w:lvlJc w:val="left"/>
      <w:pPr>
        <w:ind w:left="5040" w:hanging="360"/>
      </w:pPr>
      <w:rPr>
        <w:rFonts w:ascii="Symbol" w:hAnsi="Symbol" w:hint="default"/>
      </w:rPr>
    </w:lvl>
    <w:lvl w:ilvl="7" w:tplc="5F104452">
      <w:start w:val="1"/>
      <w:numFmt w:val="bullet"/>
      <w:lvlText w:val="o"/>
      <w:lvlJc w:val="left"/>
      <w:pPr>
        <w:ind w:left="5760" w:hanging="360"/>
      </w:pPr>
      <w:rPr>
        <w:rFonts w:ascii="Courier New" w:hAnsi="Courier New" w:cs="Courier New" w:hint="default"/>
      </w:rPr>
    </w:lvl>
    <w:lvl w:ilvl="8" w:tplc="6A48AE44">
      <w:start w:val="1"/>
      <w:numFmt w:val="bullet"/>
      <w:lvlText w:val=""/>
      <w:lvlJc w:val="left"/>
      <w:pPr>
        <w:ind w:left="6480" w:hanging="360"/>
      </w:pPr>
      <w:rPr>
        <w:rFonts w:ascii="Wingdings" w:hAnsi="Wingdings" w:hint="default"/>
      </w:rPr>
    </w:lvl>
  </w:abstractNum>
  <w:abstractNum w:abstractNumId="2" w15:restartNumberingAfterBreak="0">
    <w:nsid w:val="0B4041C6"/>
    <w:multiLevelType w:val="hybridMultilevel"/>
    <w:tmpl w:val="255A6FB8"/>
    <w:lvl w:ilvl="0" w:tplc="674640BA">
      <w:start w:val="1"/>
      <w:numFmt w:val="decimal"/>
      <w:lvlText w:val="%1."/>
      <w:lvlJc w:val="left"/>
      <w:pPr>
        <w:ind w:left="720" w:hanging="360"/>
      </w:pPr>
    </w:lvl>
    <w:lvl w:ilvl="1" w:tplc="AF8E7CCE">
      <w:start w:val="1"/>
      <w:numFmt w:val="lowerLetter"/>
      <w:lvlText w:val="%2."/>
      <w:lvlJc w:val="left"/>
      <w:pPr>
        <w:ind w:left="1440" w:hanging="360"/>
      </w:pPr>
    </w:lvl>
    <w:lvl w:ilvl="2" w:tplc="58E81CEE">
      <w:start w:val="1"/>
      <w:numFmt w:val="lowerRoman"/>
      <w:lvlText w:val="%3."/>
      <w:lvlJc w:val="right"/>
      <w:pPr>
        <w:ind w:left="2160" w:hanging="180"/>
      </w:pPr>
    </w:lvl>
    <w:lvl w:ilvl="3" w:tplc="32F0A264">
      <w:start w:val="1"/>
      <w:numFmt w:val="decimal"/>
      <w:lvlText w:val="%4."/>
      <w:lvlJc w:val="left"/>
      <w:pPr>
        <w:ind w:left="2880" w:hanging="360"/>
      </w:pPr>
    </w:lvl>
    <w:lvl w:ilvl="4" w:tplc="7C623304">
      <w:start w:val="1"/>
      <w:numFmt w:val="lowerLetter"/>
      <w:lvlText w:val="%5."/>
      <w:lvlJc w:val="left"/>
      <w:pPr>
        <w:ind w:left="3600" w:hanging="360"/>
      </w:pPr>
    </w:lvl>
    <w:lvl w:ilvl="5" w:tplc="A3B4B788">
      <w:start w:val="1"/>
      <w:numFmt w:val="lowerRoman"/>
      <w:lvlText w:val="%6."/>
      <w:lvlJc w:val="right"/>
      <w:pPr>
        <w:ind w:left="4320" w:hanging="180"/>
      </w:pPr>
    </w:lvl>
    <w:lvl w:ilvl="6" w:tplc="95C40F58">
      <w:start w:val="1"/>
      <w:numFmt w:val="decimal"/>
      <w:lvlText w:val="%7."/>
      <w:lvlJc w:val="left"/>
      <w:pPr>
        <w:ind w:left="5040" w:hanging="360"/>
      </w:pPr>
    </w:lvl>
    <w:lvl w:ilvl="7" w:tplc="28AA6A02">
      <w:start w:val="1"/>
      <w:numFmt w:val="lowerLetter"/>
      <w:lvlText w:val="%8."/>
      <w:lvlJc w:val="left"/>
      <w:pPr>
        <w:ind w:left="5760" w:hanging="360"/>
      </w:pPr>
    </w:lvl>
    <w:lvl w:ilvl="8" w:tplc="382EC2E0">
      <w:start w:val="1"/>
      <w:numFmt w:val="lowerRoman"/>
      <w:lvlText w:val="%9."/>
      <w:lvlJc w:val="right"/>
      <w:pPr>
        <w:ind w:left="6480" w:hanging="180"/>
      </w:pPr>
    </w:lvl>
  </w:abstractNum>
  <w:abstractNum w:abstractNumId="3" w15:restartNumberingAfterBreak="0">
    <w:nsid w:val="28602867"/>
    <w:multiLevelType w:val="hybridMultilevel"/>
    <w:tmpl w:val="643605D0"/>
    <w:lvl w:ilvl="0" w:tplc="77B60C30">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E8580A1A">
      <w:start w:val="1"/>
      <w:numFmt w:val="decimal"/>
      <w:lvlText w:val=""/>
      <w:lvlJc w:val="left"/>
    </w:lvl>
    <w:lvl w:ilvl="2" w:tplc="00F2C686">
      <w:start w:val="1"/>
      <w:numFmt w:val="decimal"/>
      <w:lvlText w:val=""/>
      <w:lvlJc w:val="left"/>
    </w:lvl>
    <w:lvl w:ilvl="3" w:tplc="BD8086D0">
      <w:start w:val="1"/>
      <w:numFmt w:val="decimal"/>
      <w:lvlText w:val=""/>
      <w:lvlJc w:val="left"/>
    </w:lvl>
    <w:lvl w:ilvl="4" w:tplc="80A0D6EA">
      <w:start w:val="1"/>
      <w:numFmt w:val="decimal"/>
      <w:lvlText w:val=""/>
      <w:lvlJc w:val="left"/>
    </w:lvl>
    <w:lvl w:ilvl="5" w:tplc="74706DF0">
      <w:start w:val="1"/>
      <w:numFmt w:val="decimal"/>
      <w:lvlText w:val=""/>
      <w:lvlJc w:val="left"/>
    </w:lvl>
    <w:lvl w:ilvl="6" w:tplc="1BCCD7AC">
      <w:start w:val="1"/>
      <w:numFmt w:val="decimal"/>
      <w:lvlText w:val=""/>
      <w:lvlJc w:val="left"/>
    </w:lvl>
    <w:lvl w:ilvl="7" w:tplc="78F0EA88">
      <w:start w:val="1"/>
      <w:numFmt w:val="decimal"/>
      <w:lvlText w:val=""/>
      <w:lvlJc w:val="left"/>
    </w:lvl>
    <w:lvl w:ilvl="8" w:tplc="E7F06736">
      <w:start w:val="1"/>
      <w:numFmt w:val="decimal"/>
      <w:lvlText w:val=""/>
      <w:lvlJc w:val="left"/>
    </w:lvl>
  </w:abstractNum>
  <w:abstractNum w:abstractNumId="4" w15:restartNumberingAfterBreak="0">
    <w:nsid w:val="2E440FF9"/>
    <w:multiLevelType w:val="hybridMultilevel"/>
    <w:tmpl w:val="F8EE59C4"/>
    <w:lvl w:ilvl="0" w:tplc="120EED1E">
      <w:start w:val="1"/>
      <w:numFmt w:val="decimal"/>
      <w:lvlText w:val="%1."/>
      <w:lvlJc w:val="left"/>
      <w:pPr>
        <w:tabs>
          <w:tab w:val="num" w:pos="0"/>
        </w:tabs>
        <w:ind w:left="720" w:hanging="360"/>
      </w:pPr>
      <w:rPr>
        <w:color w:val="000000"/>
        <w:u w:val="none"/>
      </w:rPr>
    </w:lvl>
    <w:lvl w:ilvl="1" w:tplc="581C8F9A">
      <w:start w:val="1"/>
      <w:numFmt w:val="bullet"/>
      <w:lvlText w:val=""/>
      <w:lvlJc w:val="left"/>
      <w:pPr>
        <w:tabs>
          <w:tab w:val="num" w:pos="0"/>
        </w:tabs>
        <w:ind w:left="1440" w:hanging="360"/>
      </w:pPr>
      <w:rPr>
        <w:rFonts w:ascii="Wingdings 2" w:hAnsi="Wingdings 2"/>
        <w:u w:val="none"/>
      </w:rPr>
    </w:lvl>
    <w:lvl w:ilvl="2" w:tplc="6F28E04E">
      <w:start w:val="1"/>
      <w:numFmt w:val="bullet"/>
      <w:lvlText w:val="■"/>
      <w:lvlJc w:val="left"/>
      <w:pPr>
        <w:tabs>
          <w:tab w:val="num" w:pos="0"/>
        </w:tabs>
        <w:ind w:left="2160" w:hanging="360"/>
      </w:pPr>
      <w:rPr>
        <w:rFonts w:ascii="OpenSymbol" w:hAnsi="OpenSymbol"/>
        <w:u w:val="none"/>
      </w:rPr>
    </w:lvl>
    <w:lvl w:ilvl="3" w:tplc="B65EE100">
      <w:start w:val="1"/>
      <w:numFmt w:val="bullet"/>
      <w:lvlText w:val=""/>
      <w:lvlJc w:val="left"/>
      <w:pPr>
        <w:tabs>
          <w:tab w:val="num" w:pos="0"/>
        </w:tabs>
        <w:ind w:left="2880" w:hanging="360"/>
      </w:pPr>
      <w:rPr>
        <w:rFonts w:ascii="Wingdings" w:hAnsi="Wingdings"/>
        <w:u w:val="none"/>
      </w:rPr>
    </w:lvl>
    <w:lvl w:ilvl="4" w:tplc="77FC5A9A">
      <w:start w:val="1"/>
      <w:numFmt w:val="bullet"/>
      <w:lvlText w:val=""/>
      <w:lvlJc w:val="left"/>
      <w:pPr>
        <w:tabs>
          <w:tab w:val="num" w:pos="0"/>
        </w:tabs>
        <w:ind w:left="3600" w:hanging="360"/>
      </w:pPr>
      <w:rPr>
        <w:rFonts w:ascii="Wingdings 2" w:hAnsi="Wingdings 2"/>
        <w:u w:val="none"/>
      </w:rPr>
    </w:lvl>
    <w:lvl w:ilvl="5" w:tplc="436A9F56">
      <w:start w:val="1"/>
      <w:numFmt w:val="bullet"/>
      <w:lvlText w:val="■"/>
      <w:lvlJc w:val="left"/>
      <w:pPr>
        <w:tabs>
          <w:tab w:val="num" w:pos="0"/>
        </w:tabs>
        <w:ind w:left="4320" w:hanging="360"/>
      </w:pPr>
      <w:rPr>
        <w:rFonts w:ascii="OpenSymbol" w:hAnsi="OpenSymbol"/>
        <w:u w:val="none"/>
      </w:rPr>
    </w:lvl>
    <w:lvl w:ilvl="6" w:tplc="11D0B936">
      <w:start w:val="1"/>
      <w:numFmt w:val="bullet"/>
      <w:lvlText w:val=""/>
      <w:lvlJc w:val="left"/>
      <w:pPr>
        <w:tabs>
          <w:tab w:val="num" w:pos="0"/>
        </w:tabs>
        <w:ind w:left="5040" w:hanging="360"/>
      </w:pPr>
      <w:rPr>
        <w:rFonts w:ascii="Wingdings" w:hAnsi="Wingdings"/>
        <w:u w:val="none"/>
      </w:rPr>
    </w:lvl>
    <w:lvl w:ilvl="7" w:tplc="C186D570">
      <w:start w:val="1"/>
      <w:numFmt w:val="bullet"/>
      <w:lvlText w:val=""/>
      <w:lvlJc w:val="left"/>
      <w:pPr>
        <w:tabs>
          <w:tab w:val="num" w:pos="0"/>
        </w:tabs>
        <w:ind w:left="5760" w:hanging="360"/>
      </w:pPr>
      <w:rPr>
        <w:rFonts w:ascii="Wingdings 2" w:hAnsi="Wingdings 2"/>
        <w:u w:val="none"/>
      </w:rPr>
    </w:lvl>
    <w:lvl w:ilvl="8" w:tplc="D27218F4">
      <w:start w:val="1"/>
      <w:numFmt w:val="bullet"/>
      <w:lvlText w:val="■"/>
      <w:lvlJc w:val="left"/>
      <w:pPr>
        <w:tabs>
          <w:tab w:val="num" w:pos="0"/>
        </w:tabs>
        <w:ind w:left="6480" w:hanging="360"/>
      </w:pPr>
      <w:rPr>
        <w:rFonts w:ascii="OpenSymbol" w:hAnsi="OpenSymbol"/>
        <w:u w:val="none"/>
      </w:rPr>
    </w:lvl>
  </w:abstractNum>
  <w:abstractNum w:abstractNumId="5" w15:restartNumberingAfterBreak="0">
    <w:nsid w:val="33C017DB"/>
    <w:multiLevelType w:val="hybridMultilevel"/>
    <w:tmpl w:val="A3E62DC8"/>
    <w:lvl w:ilvl="0" w:tplc="CB82E520">
      <w:start w:val="1"/>
      <w:numFmt w:val="decimal"/>
      <w:lvlText w:val="%1)"/>
      <w:lvlJc w:val="left"/>
      <w:pPr>
        <w:ind w:left="720" w:hanging="360"/>
      </w:pPr>
    </w:lvl>
    <w:lvl w:ilvl="1" w:tplc="A806650A">
      <w:start w:val="1"/>
      <w:numFmt w:val="lowerLetter"/>
      <w:lvlText w:val="%2."/>
      <w:lvlJc w:val="left"/>
      <w:pPr>
        <w:ind w:left="1440" w:hanging="360"/>
      </w:pPr>
    </w:lvl>
    <w:lvl w:ilvl="2" w:tplc="C1DED42A">
      <w:start w:val="1"/>
      <w:numFmt w:val="lowerRoman"/>
      <w:lvlText w:val="%3."/>
      <w:lvlJc w:val="right"/>
      <w:pPr>
        <w:ind w:left="2160" w:hanging="180"/>
      </w:pPr>
    </w:lvl>
    <w:lvl w:ilvl="3" w:tplc="DD1292E8">
      <w:start w:val="1"/>
      <w:numFmt w:val="decimal"/>
      <w:lvlText w:val="%4."/>
      <w:lvlJc w:val="left"/>
      <w:pPr>
        <w:ind w:left="2880" w:hanging="360"/>
      </w:pPr>
    </w:lvl>
    <w:lvl w:ilvl="4" w:tplc="54F6CA00">
      <w:start w:val="1"/>
      <w:numFmt w:val="lowerLetter"/>
      <w:lvlText w:val="%5."/>
      <w:lvlJc w:val="left"/>
      <w:pPr>
        <w:ind w:left="3600" w:hanging="360"/>
      </w:pPr>
    </w:lvl>
    <w:lvl w:ilvl="5" w:tplc="0FCEC5DE">
      <w:start w:val="1"/>
      <w:numFmt w:val="lowerRoman"/>
      <w:lvlText w:val="%6."/>
      <w:lvlJc w:val="right"/>
      <w:pPr>
        <w:ind w:left="4320" w:hanging="180"/>
      </w:pPr>
    </w:lvl>
    <w:lvl w:ilvl="6" w:tplc="6D22274C">
      <w:start w:val="1"/>
      <w:numFmt w:val="decimal"/>
      <w:lvlText w:val="%7."/>
      <w:lvlJc w:val="left"/>
      <w:pPr>
        <w:ind w:left="5040" w:hanging="360"/>
      </w:pPr>
    </w:lvl>
    <w:lvl w:ilvl="7" w:tplc="1C8CA42A">
      <w:start w:val="1"/>
      <w:numFmt w:val="lowerLetter"/>
      <w:lvlText w:val="%8."/>
      <w:lvlJc w:val="left"/>
      <w:pPr>
        <w:ind w:left="5760" w:hanging="360"/>
      </w:pPr>
    </w:lvl>
    <w:lvl w:ilvl="8" w:tplc="5A12F84A">
      <w:start w:val="1"/>
      <w:numFmt w:val="lowerRoman"/>
      <w:lvlText w:val="%9."/>
      <w:lvlJc w:val="right"/>
      <w:pPr>
        <w:ind w:left="6480" w:hanging="180"/>
      </w:pPr>
    </w:lvl>
  </w:abstractNum>
  <w:abstractNum w:abstractNumId="6" w15:restartNumberingAfterBreak="0">
    <w:nsid w:val="3C4C5DB8"/>
    <w:multiLevelType w:val="hybridMultilevel"/>
    <w:tmpl w:val="30C42028"/>
    <w:lvl w:ilvl="0" w:tplc="FEE41D2C">
      <w:start w:val="1"/>
      <w:numFmt w:val="bullet"/>
      <w:lvlText w:val=""/>
      <w:lvlJc w:val="left"/>
      <w:pPr>
        <w:ind w:left="1428" w:hanging="360"/>
      </w:pPr>
      <w:rPr>
        <w:rFonts w:ascii="Symbol" w:hAnsi="Symbol" w:hint="default"/>
      </w:rPr>
    </w:lvl>
    <w:lvl w:ilvl="1" w:tplc="6DA84BFE">
      <w:start w:val="1"/>
      <w:numFmt w:val="bullet"/>
      <w:lvlText w:val="o"/>
      <w:lvlJc w:val="left"/>
      <w:pPr>
        <w:ind w:left="2148" w:hanging="360"/>
      </w:pPr>
      <w:rPr>
        <w:rFonts w:ascii="Courier New" w:hAnsi="Courier New" w:cs="Courier New" w:hint="default"/>
      </w:rPr>
    </w:lvl>
    <w:lvl w:ilvl="2" w:tplc="A5460FA2">
      <w:start w:val="1"/>
      <w:numFmt w:val="bullet"/>
      <w:lvlText w:val=""/>
      <w:lvlJc w:val="left"/>
      <w:pPr>
        <w:ind w:left="2868" w:hanging="360"/>
      </w:pPr>
      <w:rPr>
        <w:rFonts w:ascii="Wingdings" w:hAnsi="Wingdings" w:hint="default"/>
      </w:rPr>
    </w:lvl>
    <w:lvl w:ilvl="3" w:tplc="26C60340">
      <w:start w:val="1"/>
      <w:numFmt w:val="bullet"/>
      <w:lvlText w:val=""/>
      <w:lvlJc w:val="left"/>
      <w:pPr>
        <w:ind w:left="3588" w:hanging="360"/>
      </w:pPr>
      <w:rPr>
        <w:rFonts w:ascii="Symbol" w:hAnsi="Symbol" w:hint="default"/>
      </w:rPr>
    </w:lvl>
    <w:lvl w:ilvl="4" w:tplc="2BD28CE8">
      <w:start w:val="1"/>
      <w:numFmt w:val="bullet"/>
      <w:lvlText w:val="o"/>
      <w:lvlJc w:val="left"/>
      <w:pPr>
        <w:ind w:left="4308" w:hanging="360"/>
      </w:pPr>
      <w:rPr>
        <w:rFonts w:ascii="Courier New" w:hAnsi="Courier New" w:cs="Courier New" w:hint="default"/>
      </w:rPr>
    </w:lvl>
    <w:lvl w:ilvl="5" w:tplc="2550C404">
      <w:start w:val="1"/>
      <w:numFmt w:val="bullet"/>
      <w:lvlText w:val=""/>
      <w:lvlJc w:val="left"/>
      <w:pPr>
        <w:ind w:left="5028" w:hanging="360"/>
      </w:pPr>
      <w:rPr>
        <w:rFonts w:ascii="Wingdings" w:hAnsi="Wingdings" w:hint="default"/>
      </w:rPr>
    </w:lvl>
    <w:lvl w:ilvl="6" w:tplc="74F44EC6">
      <w:start w:val="1"/>
      <w:numFmt w:val="bullet"/>
      <w:lvlText w:val=""/>
      <w:lvlJc w:val="left"/>
      <w:pPr>
        <w:ind w:left="5748" w:hanging="360"/>
      </w:pPr>
      <w:rPr>
        <w:rFonts w:ascii="Symbol" w:hAnsi="Symbol" w:hint="default"/>
      </w:rPr>
    </w:lvl>
    <w:lvl w:ilvl="7" w:tplc="74AE9218">
      <w:start w:val="1"/>
      <w:numFmt w:val="bullet"/>
      <w:lvlText w:val="o"/>
      <w:lvlJc w:val="left"/>
      <w:pPr>
        <w:ind w:left="6468" w:hanging="360"/>
      </w:pPr>
      <w:rPr>
        <w:rFonts w:ascii="Courier New" w:hAnsi="Courier New" w:cs="Courier New" w:hint="default"/>
      </w:rPr>
    </w:lvl>
    <w:lvl w:ilvl="8" w:tplc="1C9E4740">
      <w:start w:val="1"/>
      <w:numFmt w:val="bullet"/>
      <w:lvlText w:val=""/>
      <w:lvlJc w:val="left"/>
      <w:pPr>
        <w:ind w:left="7188" w:hanging="360"/>
      </w:pPr>
      <w:rPr>
        <w:rFonts w:ascii="Wingdings" w:hAnsi="Wingdings" w:hint="default"/>
      </w:rPr>
    </w:lvl>
  </w:abstractNum>
  <w:abstractNum w:abstractNumId="7" w15:restartNumberingAfterBreak="0">
    <w:nsid w:val="4BCA5579"/>
    <w:multiLevelType w:val="multilevel"/>
    <w:tmpl w:val="882A1362"/>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F843CAD"/>
    <w:multiLevelType w:val="hybridMultilevel"/>
    <w:tmpl w:val="042A1674"/>
    <w:lvl w:ilvl="0" w:tplc="AD5047D2">
      <w:start w:val="1"/>
      <w:numFmt w:val="bullet"/>
      <w:lvlText w:val=""/>
      <w:lvlJc w:val="left"/>
      <w:pPr>
        <w:ind w:left="720" w:hanging="360"/>
      </w:pPr>
      <w:rPr>
        <w:rFonts w:ascii="Symbol" w:hAnsi="Symbol" w:hint="default"/>
      </w:rPr>
    </w:lvl>
    <w:lvl w:ilvl="1" w:tplc="CF6CE47E">
      <w:start w:val="1"/>
      <w:numFmt w:val="bullet"/>
      <w:lvlText w:val="o"/>
      <w:lvlJc w:val="left"/>
      <w:pPr>
        <w:ind w:left="1440" w:hanging="360"/>
      </w:pPr>
      <w:rPr>
        <w:rFonts w:ascii="Courier New" w:hAnsi="Courier New" w:cs="Courier New" w:hint="default"/>
      </w:rPr>
    </w:lvl>
    <w:lvl w:ilvl="2" w:tplc="4AF06372">
      <w:start w:val="1"/>
      <w:numFmt w:val="bullet"/>
      <w:lvlText w:val=""/>
      <w:lvlJc w:val="left"/>
      <w:pPr>
        <w:ind w:left="2160" w:hanging="360"/>
      </w:pPr>
      <w:rPr>
        <w:rFonts w:ascii="Wingdings" w:hAnsi="Wingdings" w:hint="default"/>
      </w:rPr>
    </w:lvl>
    <w:lvl w:ilvl="3" w:tplc="6D663CB8">
      <w:start w:val="1"/>
      <w:numFmt w:val="bullet"/>
      <w:lvlText w:val=""/>
      <w:lvlJc w:val="left"/>
      <w:pPr>
        <w:ind w:left="2880" w:hanging="360"/>
      </w:pPr>
      <w:rPr>
        <w:rFonts w:ascii="Symbol" w:hAnsi="Symbol" w:hint="default"/>
      </w:rPr>
    </w:lvl>
    <w:lvl w:ilvl="4" w:tplc="C8E2F886">
      <w:start w:val="1"/>
      <w:numFmt w:val="bullet"/>
      <w:lvlText w:val="o"/>
      <w:lvlJc w:val="left"/>
      <w:pPr>
        <w:ind w:left="3600" w:hanging="360"/>
      </w:pPr>
      <w:rPr>
        <w:rFonts w:ascii="Courier New" w:hAnsi="Courier New" w:cs="Courier New" w:hint="default"/>
      </w:rPr>
    </w:lvl>
    <w:lvl w:ilvl="5" w:tplc="D3169688">
      <w:start w:val="1"/>
      <w:numFmt w:val="bullet"/>
      <w:lvlText w:val=""/>
      <w:lvlJc w:val="left"/>
      <w:pPr>
        <w:ind w:left="4320" w:hanging="360"/>
      </w:pPr>
      <w:rPr>
        <w:rFonts w:ascii="Wingdings" w:hAnsi="Wingdings" w:hint="default"/>
      </w:rPr>
    </w:lvl>
    <w:lvl w:ilvl="6" w:tplc="7C8EDA6A">
      <w:start w:val="1"/>
      <w:numFmt w:val="bullet"/>
      <w:lvlText w:val=""/>
      <w:lvlJc w:val="left"/>
      <w:pPr>
        <w:ind w:left="5040" w:hanging="360"/>
      </w:pPr>
      <w:rPr>
        <w:rFonts w:ascii="Symbol" w:hAnsi="Symbol" w:hint="default"/>
      </w:rPr>
    </w:lvl>
    <w:lvl w:ilvl="7" w:tplc="9AAA099A">
      <w:start w:val="1"/>
      <w:numFmt w:val="bullet"/>
      <w:lvlText w:val="o"/>
      <w:lvlJc w:val="left"/>
      <w:pPr>
        <w:ind w:left="5760" w:hanging="360"/>
      </w:pPr>
      <w:rPr>
        <w:rFonts w:ascii="Courier New" w:hAnsi="Courier New" w:cs="Courier New" w:hint="default"/>
      </w:rPr>
    </w:lvl>
    <w:lvl w:ilvl="8" w:tplc="D28E429C">
      <w:start w:val="1"/>
      <w:numFmt w:val="bullet"/>
      <w:lvlText w:val=""/>
      <w:lvlJc w:val="left"/>
      <w:pPr>
        <w:ind w:left="6480" w:hanging="360"/>
      </w:pPr>
      <w:rPr>
        <w:rFonts w:ascii="Wingdings" w:hAnsi="Wingdings" w:hint="default"/>
      </w:rPr>
    </w:lvl>
  </w:abstractNum>
  <w:abstractNum w:abstractNumId="9" w15:restartNumberingAfterBreak="0">
    <w:nsid w:val="5FAE5FF5"/>
    <w:multiLevelType w:val="hybridMultilevel"/>
    <w:tmpl w:val="FFBA3FFA"/>
    <w:lvl w:ilvl="0" w:tplc="E7182DF6">
      <w:start w:val="1"/>
      <w:numFmt w:val="bullet"/>
      <w:lvlText w:val=""/>
      <w:lvlJc w:val="left"/>
      <w:pPr>
        <w:ind w:left="720" w:hanging="360"/>
      </w:pPr>
      <w:rPr>
        <w:rFonts w:ascii="Symbol" w:hAnsi="Symbol" w:hint="default"/>
      </w:rPr>
    </w:lvl>
    <w:lvl w:ilvl="1" w:tplc="AD3ED70A">
      <w:start w:val="1"/>
      <w:numFmt w:val="bullet"/>
      <w:lvlText w:val="o"/>
      <w:lvlJc w:val="left"/>
      <w:pPr>
        <w:ind w:left="1440" w:hanging="360"/>
      </w:pPr>
      <w:rPr>
        <w:rFonts w:ascii="Courier New" w:hAnsi="Courier New" w:cs="Courier New" w:hint="default"/>
      </w:rPr>
    </w:lvl>
    <w:lvl w:ilvl="2" w:tplc="48BE2E3A">
      <w:start w:val="1"/>
      <w:numFmt w:val="bullet"/>
      <w:lvlText w:val=""/>
      <w:lvlJc w:val="left"/>
      <w:pPr>
        <w:ind w:left="2160" w:hanging="360"/>
      </w:pPr>
      <w:rPr>
        <w:rFonts w:ascii="Wingdings" w:hAnsi="Wingdings" w:hint="default"/>
      </w:rPr>
    </w:lvl>
    <w:lvl w:ilvl="3" w:tplc="BB10DCE4">
      <w:start w:val="1"/>
      <w:numFmt w:val="bullet"/>
      <w:lvlText w:val=""/>
      <w:lvlJc w:val="left"/>
      <w:pPr>
        <w:ind w:left="2880" w:hanging="360"/>
      </w:pPr>
      <w:rPr>
        <w:rFonts w:ascii="Symbol" w:hAnsi="Symbol" w:hint="default"/>
      </w:rPr>
    </w:lvl>
    <w:lvl w:ilvl="4" w:tplc="988A6C40">
      <w:start w:val="1"/>
      <w:numFmt w:val="bullet"/>
      <w:lvlText w:val="o"/>
      <w:lvlJc w:val="left"/>
      <w:pPr>
        <w:ind w:left="3600" w:hanging="360"/>
      </w:pPr>
      <w:rPr>
        <w:rFonts w:ascii="Courier New" w:hAnsi="Courier New" w:cs="Courier New" w:hint="default"/>
      </w:rPr>
    </w:lvl>
    <w:lvl w:ilvl="5" w:tplc="69AED22E">
      <w:start w:val="1"/>
      <w:numFmt w:val="bullet"/>
      <w:lvlText w:val=""/>
      <w:lvlJc w:val="left"/>
      <w:pPr>
        <w:ind w:left="4320" w:hanging="360"/>
      </w:pPr>
      <w:rPr>
        <w:rFonts w:ascii="Wingdings" w:hAnsi="Wingdings" w:hint="default"/>
      </w:rPr>
    </w:lvl>
    <w:lvl w:ilvl="6" w:tplc="AF26B7B2">
      <w:start w:val="1"/>
      <w:numFmt w:val="bullet"/>
      <w:lvlText w:val=""/>
      <w:lvlJc w:val="left"/>
      <w:pPr>
        <w:ind w:left="5040" w:hanging="360"/>
      </w:pPr>
      <w:rPr>
        <w:rFonts w:ascii="Symbol" w:hAnsi="Symbol" w:hint="default"/>
      </w:rPr>
    </w:lvl>
    <w:lvl w:ilvl="7" w:tplc="BF909C22">
      <w:start w:val="1"/>
      <w:numFmt w:val="bullet"/>
      <w:lvlText w:val="o"/>
      <w:lvlJc w:val="left"/>
      <w:pPr>
        <w:ind w:left="5760" w:hanging="360"/>
      </w:pPr>
      <w:rPr>
        <w:rFonts w:ascii="Courier New" w:hAnsi="Courier New" w:cs="Courier New" w:hint="default"/>
      </w:rPr>
    </w:lvl>
    <w:lvl w:ilvl="8" w:tplc="330EEBF6">
      <w:start w:val="1"/>
      <w:numFmt w:val="bullet"/>
      <w:lvlText w:val=""/>
      <w:lvlJc w:val="left"/>
      <w:pPr>
        <w:ind w:left="6480" w:hanging="360"/>
      </w:pPr>
      <w:rPr>
        <w:rFonts w:ascii="Wingdings" w:hAnsi="Wingdings" w:hint="default"/>
      </w:rPr>
    </w:lvl>
  </w:abstractNum>
  <w:abstractNum w:abstractNumId="10" w15:restartNumberingAfterBreak="0">
    <w:nsid w:val="613B6208"/>
    <w:multiLevelType w:val="hybridMultilevel"/>
    <w:tmpl w:val="53C2A0DE"/>
    <w:lvl w:ilvl="0" w:tplc="EFAC446C">
      <w:start w:val="1"/>
      <w:numFmt w:val="bullet"/>
      <w:lvlText w:val=""/>
      <w:lvlJc w:val="left"/>
      <w:pPr>
        <w:ind w:left="720" w:hanging="360"/>
      </w:pPr>
      <w:rPr>
        <w:rFonts w:ascii="Symbol" w:hAnsi="Symbol" w:hint="default"/>
      </w:rPr>
    </w:lvl>
    <w:lvl w:ilvl="1" w:tplc="4C62D484">
      <w:start w:val="1"/>
      <w:numFmt w:val="bullet"/>
      <w:lvlText w:val="o"/>
      <w:lvlJc w:val="left"/>
      <w:pPr>
        <w:ind w:left="1440" w:hanging="360"/>
      </w:pPr>
      <w:rPr>
        <w:rFonts w:ascii="Courier New" w:hAnsi="Courier New" w:cs="Courier New" w:hint="default"/>
      </w:rPr>
    </w:lvl>
    <w:lvl w:ilvl="2" w:tplc="562C4916">
      <w:start w:val="1"/>
      <w:numFmt w:val="bullet"/>
      <w:lvlText w:val=""/>
      <w:lvlJc w:val="left"/>
      <w:pPr>
        <w:ind w:left="2160" w:hanging="360"/>
      </w:pPr>
      <w:rPr>
        <w:rFonts w:ascii="Wingdings" w:hAnsi="Wingdings" w:hint="default"/>
      </w:rPr>
    </w:lvl>
    <w:lvl w:ilvl="3" w:tplc="63124700">
      <w:start w:val="1"/>
      <w:numFmt w:val="bullet"/>
      <w:lvlText w:val=""/>
      <w:lvlJc w:val="left"/>
      <w:pPr>
        <w:ind w:left="2880" w:hanging="360"/>
      </w:pPr>
      <w:rPr>
        <w:rFonts w:ascii="Symbol" w:hAnsi="Symbol" w:hint="default"/>
      </w:rPr>
    </w:lvl>
    <w:lvl w:ilvl="4" w:tplc="32927760">
      <w:start w:val="1"/>
      <w:numFmt w:val="bullet"/>
      <w:lvlText w:val="o"/>
      <w:lvlJc w:val="left"/>
      <w:pPr>
        <w:ind w:left="3600" w:hanging="360"/>
      </w:pPr>
      <w:rPr>
        <w:rFonts w:ascii="Courier New" w:hAnsi="Courier New" w:cs="Courier New" w:hint="default"/>
      </w:rPr>
    </w:lvl>
    <w:lvl w:ilvl="5" w:tplc="051C6166">
      <w:start w:val="1"/>
      <w:numFmt w:val="bullet"/>
      <w:lvlText w:val=""/>
      <w:lvlJc w:val="left"/>
      <w:pPr>
        <w:ind w:left="4320" w:hanging="360"/>
      </w:pPr>
      <w:rPr>
        <w:rFonts w:ascii="Wingdings" w:hAnsi="Wingdings" w:hint="default"/>
      </w:rPr>
    </w:lvl>
    <w:lvl w:ilvl="6" w:tplc="032ADF96">
      <w:start w:val="1"/>
      <w:numFmt w:val="bullet"/>
      <w:lvlText w:val=""/>
      <w:lvlJc w:val="left"/>
      <w:pPr>
        <w:ind w:left="5040" w:hanging="360"/>
      </w:pPr>
      <w:rPr>
        <w:rFonts w:ascii="Symbol" w:hAnsi="Symbol" w:hint="default"/>
      </w:rPr>
    </w:lvl>
    <w:lvl w:ilvl="7" w:tplc="15B64410">
      <w:start w:val="1"/>
      <w:numFmt w:val="bullet"/>
      <w:lvlText w:val="o"/>
      <w:lvlJc w:val="left"/>
      <w:pPr>
        <w:ind w:left="5760" w:hanging="360"/>
      </w:pPr>
      <w:rPr>
        <w:rFonts w:ascii="Courier New" w:hAnsi="Courier New" w:cs="Courier New" w:hint="default"/>
      </w:rPr>
    </w:lvl>
    <w:lvl w:ilvl="8" w:tplc="808ACD58">
      <w:start w:val="1"/>
      <w:numFmt w:val="bullet"/>
      <w:lvlText w:val=""/>
      <w:lvlJc w:val="left"/>
      <w:pPr>
        <w:ind w:left="6480" w:hanging="360"/>
      </w:pPr>
      <w:rPr>
        <w:rFonts w:ascii="Wingdings" w:hAnsi="Wingdings" w:hint="default"/>
      </w:rPr>
    </w:lvl>
  </w:abstractNum>
  <w:abstractNum w:abstractNumId="11" w15:restartNumberingAfterBreak="0">
    <w:nsid w:val="675203D2"/>
    <w:multiLevelType w:val="hybridMultilevel"/>
    <w:tmpl w:val="879A99E8"/>
    <w:lvl w:ilvl="0" w:tplc="D486A5D4">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49CA5DC0">
      <w:start w:val="1"/>
      <w:numFmt w:val="decimal"/>
      <w:lvlText w:val=""/>
      <w:lvlJc w:val="left"/>
    </w:lvl>
    <w:lvl w:ilvl="2" w:tplc="215C50E4">
      <w:start w:val="1"/>
      <w:numFmt w:val="decimal"/>
      <w:lvlText w:val=""/>
      <w:lvlJc w:val="left"/>
    </w:lvl>
    <w:lvl w:ilvl="3" w:tplc="8A3237C6">
      <w:start w:val="1"/>
      <w:numFmt w:val="decimal"/>
      <w:lvlText w:val=""/>
      <w:lvlJc w:val="left"/>
    </w:lvl>
    <w:lvl w:ilvl="4" w:tplc="FDAA1DAA">
      <w:start w:val="1"/>
      <w:numFmt w:val="decimal"/>
      <w:lvlText w:val=""/>
      <w:lvlJc w:val="left"/>
    </w:lvl>
    <w:lvl w:ilvl="5" w:tplc="73C49D04">
      <w:start w:val="1"/>
      <w:numFmt w:val="decimal"/>
      <w:lvlText w:val=""/>
      <w:lvlJc w:val="left"/>
    </w:lvl>
    <w:lvl w:ilvl="6" w:tplc="442480EC">
      <w:start w:val="1"/>
      <w:numFmt w:val="decimal"/>
      <w:lvlText w:val=""/>
      <w:lvlJc w:val="left"/>
    </w:lvl>
    <w:lvl w:ilvl="7" w:tplc="52281F24">
      <w:start w:val="1"/>
      <w:numFmt w:val="decimal"/>
      <w:lvlText w:val=""/>
      <w:lvlJc w:val="left"/>
    </w:lvl>
    <w:lvl w:ilvl="8" w:tplc="FA52C40E">
      <w:start w:val="1"/>
      <w:numFmt w:val="decimal"/>
      <w:lvlText w:val=""/>
      <w:lvlJc w:val="left"/>
    </w:lvl>
  </w:abstractNum>
  <w:abstractNum w:abstractNumId="12" w15:restartNumberingAfterBreak="0">
    <w:nsid w:val="6F8350AC"/>
    <w:multiLevelType w:val="hybridMultilevel"/>
    <w:tmpl w:val="23003476"/>
    <w:lvl w:ilvl="0" w:tplc="24182B72">
      <w:start w:val="1"/>
      <w:numFmt w:val="bullet"/>
      <w:lvlText w:val=""/>
      <w:lvlJc w:val="left"/>
      <w:pPr>
        <w:ind w:left="720" w:hanging="360"/>
      </w:pPr>
      <w:rPr>
        <w:rFonts w:ascii="Symbol" w:hAnsi="Symbol" w:hint="default"/>
      </w:rPr>
    </w:lvl>
    <w:lvl w:ilvl="1" w:tplc="21BA5734">
      <w:start w:val="1"/>
      <w:numFmt w:val="bullet"/>
      <w:lvlText w:val="o"/>
      <w:lvlJc w:val="left"/>
      <w:pPr>
        <w:ind w:left="1440" w:hanging="360"/>
      </w:pPr>
      <w:rPr>
        <w:rFonts w:ascii="Courier New" w:hAnsi="Courier New" w:cs="Courier New" w:hint="default"/>
      </w:rPr>
    </w:lvl>
    <w:lvl w:ilvl="2" w:tplc="E5CEC43E">
      <w:start w:val="1"/>
      <w:numFmt w:val="bullet"/>
      <w:lvlText w:val=""/>
      <w:lvlJc w:val="left"/>
      <w:pPr>
        <w:ind w:left="2160" w:hanging="360"/>
      </w:pPr>
      <w:rPr>
        <w:rFonts w:ascii="Wingdings" w:hAnsi="Wingdings" w:hint="default"/>
      </w:rPr>
    </w:lvl>
    <w:lvl w:ilvl="3" w:tplc="F35A8C5A">
      <w:start w:val="1"/>
      <w:numFmt w:val="bullet"/>
      <w:lvlText w:val=""/>
      <w:lvlJc w:val="left"/>
      <w:pPr>
        <w:ind w:left="2880" w:hanging="360"/>
      </w:pPr>
      <w:rPr>
        <w:rFonts w:ascii="Symbol" w:hAnsi="Symbol" w:hint="default"/>
      </w:rPr>
    </w:lvl>
    <w:lvl w:ilvl="4" w:tplc="F27E5264">
      <w:start w:val="1"/>
      <w:numFmt w:val="bullet"/>
      <w:lvlText w:val="o"/>
      <w:lvlJc w:val="left"/>
      <w:pPr>
        <w:ind w:left="3600" w:hanging="360"/>
      </w:pPr>
      <w:rPr>
        <w:rFonts w:ascii="Courier New" w:hAnsi="Courier New" w:cs="Courier New" w:hint="default"/>
      </w:rPr>
    </w:lvl>
    <w:lvl w:ilvl="5" w:tplc="3F949CCC">
      <w:start w:val="1"/>
      <w:numFmt w:val="bullet"/>
      <w:lvlText w:val=""/>
      <w:lvlJc w:val="left"/>
      <w:pPr>
        <w:ind w:left="4320" w:hanging="360"/>
      </w:pPr>
      <w:rPr>
        <w:rFonts w:ascii="Wingdings" w:hAnsi="Wingdings" w:hint="default"/>
      </w:rPr>
    </w:lvl>
    <w:lvl w:ilvl="6" w:tplc="ADC00C2A">
      <w:start w:val="1"/>
      <w:numFmt w:val="bullet"/>
      <w:lvlText w:val=""/>
      <w:lvlJc w:val="left"/>
      <w:pPr>
        <w:ind w:left="5040" w:hanging="360"/>
      </w:pPr>
      <w:rPr>
        <w:rFonts w:ascii="Symbol" w:hAnsi="Symbol" w:hint="default"/>
      </w:rPr>
    </w:lvl>
    <w:lvl w:ilvl="7" w:tplc="E9DC525A">
      <w:start w:val="1"/>
      <w:numFmt w:val="bullet"/>
      <w:lvlText w:val="o"/>
      <w:lvlJc w:val="left"/>
      <w:pPr>
        <w:ind w:left="5760" w:hanging="360"/>
      </w:pPr>
      <w:rPr>
        <w:rFonts w:ascii="Courier New" w:hAnsi="Courier New" w:cs="Courier New" w:hint="default"/>
      </w:rPr>
    </w:lvl>
    <w:lvl w:ilvl="8" w:tplc="AF1EAE64">
      <w:start w:val="1"/>
      <w:numFmt w:val="bullet"/>
      <w:lvlText w:val=""/>
      <w:lvlJc w:val="left"/>
      <w:pPr>
        <w:ind w:left="6480" w:hanging="360"/>
      </w:pPr>
      <w:rPr>
        <w:rFonts w:ascii="Wingdings" w:hAnsi="Wingdings" w:hint="default"/>
      </w:rPr>
    </w:lvl>
  </w:abstractNum>
  <w:abstractNum w:abstractNumId="13" w15:restartNumberingAfterBreak="0">
    <w:nsid w:val="70B75D5F"/>
    <w:multiLevelType w:val="hybridMultilevel"/>
    <w:tmpl w:val="969C85CE"/>
    <w:lvl w:ilvl="0" w:tplc="C43E2144">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84C01A7E">
      <w:start w:val="1"/>
      <w:numFmt w:val="decimal"/>
      <w:lvlText w:val=""/>
      <w:lvlJc w:val="left"/>
    </w:lvl>
    <w:lvl w:ilvl="2" w:tplc="BA4ED1E0">
      <w:start w:val="1"/>
      <w:numFmt w:val="decimal"/>
      <w:lvlText w:val=""/>
      <w:lvlJc w:val="left"/>
    </w:lvl>
    <w:lvl w:ilvl="3" w:tplc="2054AF26">
      <w:start w:val="1"/>
      <w:numFmt w:val="decimal"/>
      <w:lvlText w:val=""/>
      <w:lvlJc w:val="left"/>
    </w:lvl>
    <w:lvl w:ilvl="4" w:tplc="B4803166">
      <w:start w:val="1"/>
      <w:numFmt w:val="decimal"/>
      <w:lvlText w:val=""/>
      <w:lvlJc w:val="left"/>
    </w:lvl>
    <w:lvl w:ilvl="5" w:tplc="96688882">
      <w:start w:val="1"/>
      <w:numFmt w:val="decimal"/>
      <w:lvlText w:val=""/>
      <w:lvlJc w:val="left"/>
    </w:lvl>
    <w:lvl w:ilvl="6" w:tplc="5A1E9CD8">
      <w:start w:val="1"/>
      <w:numFmt w:val="decimal"/>
      <w:lvlText w:val=""/>
      <w:lvlJc w:val="left"/>
    </w:lvl>
    <w:lvl w:ilvl="7" w:tplc="8B2A6042">
      <w:start w:val="1"/>
      <w:numFmt w:val="decimal"/>
      <w:lvlText w:val=""/>
      <w:lvlJc w:val="left"/>
    </w:lvl>
    <w:lvl w:ilvl="8" w:tplc="2C1ED8DC">
      <w:start w:val="1"/>
      <w:numFmt w:val="decimal"/>
      <w:lvlText w:val=""/>
      <w:lvlJc w:val="left"/>
    </w:lvl>
  </w:abstractNum>
  <w:abstractNum w:abstractNumId="14" w15:restartNumberingAfterBreak="0">
    <w:nsid w:val="74622AFE"/>
    <w:multiLevelType w:val="hybridMultilevel"/>
    <w:tmpl w:val="F866E36C"/>
    <w:lvl w:ilvl="0" w:tplc="409AC8B0">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A03CBD42">
      <w:start w:val="1"/>
      <w:numFmt w:val="decimal"/>
      <w:lvlText w:val=""/>
      <w:lvlJc w:val="left"/>
    </w:lvl>
    <w:lvl w:ilvl="2" w:tplc="02F48C7C">
      <w:start w:val="1"/>
      <w:numFmt w:val="decimal"/>
      <w:lvlText w:val=""/>
      <w:lvlJc w:val="left"/>
    </w:lvl>
    <w:lvl w:ilvl="3" w:tplc="F2C877EA">
      <w:start w:val="1"/>
      <w:numFmt w:val="decimal"/>
      <w:lvlText w:val=""/>
      <w:lvlJc w:val="left"/>
    </w:lvl>
    <w:lvl w:ilvl="4" w:tplc="E468E53E">
      <w:start w:val="1"/>
      <w:numFmt w:val="decimal"/>
      <w:lvlText w:val=""/>
      <w:lvlJc w:val="left"/>
    </w:lvl>
    <w:lvl w:ilvl="5" w:tplc="2ACA13E4">
      <w:start w:val="1"/>
      <w:numFmt w:val="decimal"/>
      <w:lvlText w:val=""/>
      <w:lvlJc w:val="left"/>
    </w:lvl>
    <w:lvl w:ilvl="6" w:tplc="7E3E8A5A">
      <w:start w:val="1"/>
      <w:numFmt w:val="decimal"/>
      <w:lvlText w:val=""/>
      <w:lvlJc w:val="left"/>
    </w:lvl>
    <w:lvl w:ilvl="7" w:tplc="026EA072">
      <w:start w:val="1"/>
      <w:numFmt w:val="decimal"/>
      <w:lvlText w:val=""/>
      <w:lvlJc w:val="left"/>
    </w:lvl>
    <w:lvl w:ilvl="8" w:tplc="CD00051E">
      <w:start w:val="1"/>
      <w:numFmt w:val="decimal"/>
      <w:lvlText w:val=""/>
      <w:lvlJc w:val="left"/>
    </w:lvl>
  </w:abstractNum>
  <w:abstractNum w:abstractNumId="15" w15:restartNumberingAfterBreak="0">
    <w:nsid w:val="78FA7298"/>
    <w:multiLevelType w:val="hybridMultilevel"/>
    <w:tmpl w:val="1908C094"/>
    <w:lvl w:ilvl="0" w:tplc="7DAA833C">
      <w:start w:val="1"/>
      <w:numFmt w:val="decimal"/>
      <w:lvlText w:val="%1."/>
      <w:lvlJc w:val="left"/>
      <w:pPr>
        <w:ind w:left="720" w:hanging="360"/>
      </w:pPr>
    </w:lvl>
    <w:lvl w:ilvl="1" w:tplc="2B26D71A">
      <w:start w:val="1"/>
      <w:numFmt w:val="lowerLetter"/>
      <w:lvlText w:val="%2."/>
      <w:lvlJc w:val="left"/>
      <w:pPr>
        <w:ind w:left="1440" w:hanging="360"/>
      </w:pPr>
    </w:lvl>
    <w:lvl w:ilvl="2" w:tplc="7D3CF778">
      <w:start w:val="1"/>
      <w:numFmt w:val="lowerRoman"/>
      <w:lvlText w:val="%3."/>
      <w:lvlJc w:val="right"/>
      <w:pPr>
        <w:ind w:left="2160" w:hanging="180"/>
      </w:pPr>
    </w:lvl>
    <w:lvl w:ilvl="3" w:tplc="7E18D832">
      <w:start w:val="1"/>
      <w:numFmt w:val="decimal"/>
      <w:lvlText w:val="%4."/>
      <w:lvlJc w:val="left"/>
      <w:pPr>
        <w:ind w:left="2880" w:hanging="360"/>
      </w:pPr>
    </w:lvl>
    <w:lvl w:ilvl="4" w:tplc="8A28A4A8">
      <w:start w:val="1"/>
      <w:numFmt w:val="lowerLetter"/>
      <w:lvlText w:val="%5."/>
      <w:lvlJc w:val="left"/>
      <w:pPr>
        <w:ind w:left="3600" w:hanging="360"/>
      </w:pPr>
    </w:lvl>
    <w:lvl w:ilvl="5" w:tplc="41AA6D28">
      <w:start w:val="1"/>
      <w:numFmt w:val="lowerRoman"/>
      <w:lvlText w:val="%6."/>
      <w:lvlJc w:val="right"/>
      <w:pPr>
        <w:ind w:left="4320" w:hanging="180"/>
      </w:pPr>
    </w:lvl>
    <w:lvl w:ilvl="6" w:tplc="F536AB60">
      <w:start w:val="1"/>
      <w:numFmt w:val="decimal"/>
      <w:lvlText w:val="%7."/>
      <w:lvlJc w:val="left"/>
      <w:pPr>
        <w:ind w:left="5040" w:hanging="360"/>
      </w:pPr>
    </w:lvl>
    <w:lvl w:ilvl="7" w:tplc="058E5390">
      <w:start w:val="1"/>
      <w:numFmt w:val="lowerLetter"/>
      <w:lvlText w:val="%8."/>
      <w:lvlJc w:val="left"/>
      <w:pPr>
        <w:ind w:left="5760" w:hanging="360"/>
      </w:pPr>
    </w:lvl>
    <w:lvl w:ilvl="8" w:tplc="0DC6C76E">
      <w:start w:val="1"/>
      <w:numFmt w:val="lowerRoman"/>
      <w:lvlText w:val="%9."/>
      <w:lvlJc w:val="right"/>
      <w:pPr>
        <w:ind w:left="6480" w:hanging="180"/>
      </w:pPr>
    </w:lvl>
  </w:abstractNum>
  <w:abstractNum w:abstractNumId="16" w15:restartNumberingAfterBreak="0">
    <w:nsid w:val="794D462D"/>
    <w:multiLevelType w:val="hybridMultilevel"/>
    <w:tmpl w:val="F7F4D404"/>
    <w:lvl w:ilvl="0" w:tplc="291808BC">
      <w:start w:val="1"/>
      <w:numFmt w:val="decimal"/>
      <w:lvlText w:val="%1."/>
      <w:lvlJc w:val="left"/>
      <w:rPr>
        <w:rFonts w:ascii="Arial Narrow" w:eastAsia="Arial Narrow" w:hAnsi="Arial Narrow" w:cs="Arial Narrow"/>
        <w:color w:val="000000"/>
        <w:spacing w:val="0"/>
        <w:position w:val="0"/>
        <w:sz w:val="24"/>
        <w:szCs w:val="24"/>
        <w:u w:val="none"/>
        <w:lang w:val="ru-RU" w:eastAsia="ru-RU" w:bidi="ru-RU"/>
      </w:rPr>
    </w:lvl>
    <w:lvl w:ilvl="1" w:tplc="863AE5A0">
      <w:start w:val="1"/>
      <w:numFmt w:val="decimal"/>
      <w:lvlText w:val=""/>
      <w:lvlJc w:val="left"/>
    </w:lvl>
    <w:lvl w:ilvl="2" w:tplc="F182ACFA">
      <w:start w:val="1"/>
      <w:numFmt w:val="decimal"/>
      <w:lvlText w:val=""/>
      <w:lvlJc w:val="left"/>
    </w:lvl>
    <w:lvl w:ilvl="3" w:tplc="713A2B04">
      <w:start w:val="1"/>
      <w:numFmt w:val="decimal"/>
      <w:lvlText w:val=""/>
      <w:lvlJc w:val="left"/>
    </w:lvl>
    <w:lvl w:ilvl="4" w:tplc="AB58C8D2">
      <w:start w:val="1"/>
      <w:numFmt w:val="decimal"/>
      <w:lvlText w:val=""/>
      <w:lvlJc w:val="left"/>
    </w:lvl>
    <w:lvl w:ilvl="5" w:tplc="BF6C2B94">
      <w:start w:val="1"/>
      <w:numFmt w:val="decimal"/>
      <w:lvlText w:val=""/>
      <w:lvlJc w:val="left"/>
    </w:lvl>
    <w:lvl w:ilvl="6" w:tplc="57329DB0">
      <w:start w:val="1"/>
      <w:numFmt w:val="decimal"/>
      <w:lvlText w:val=""/>
      <w:lvlJc w:val="left"/>
    </w:lvl>
    <w:lvl w:ilvl="7" w:tplc="FB7EAFBE">
      <w:start w:val="1"/>
      <w:numFmt w:val="decimal"/>
      <w:lvlText w:val=""/>
      <w:lvlJc w:val="left"/>
    </w:lvl>
    <w:lvl w:ilvl="8" w:tplc="A7C8466C">
      <w:start w:val="1"/>
      <w:numFmt w:val="decimal"/>
      <w:lvlText w:val=""/>
      <w:lvlJc w:val="left"/>
    </w:lvl>
  </w:abstractNum>
  <w:abstractNum w:abstractNumId="17" w15:restartNumberingAfterBreak="0">
    <w:nsid w:val="7B7E5878"/>
    <w:multiLevelType w:val="hybridMultilevel"/>
    <w:tmpl w:val="62749498"/>
    <w:lvl w:ilvl="0" w:tplc="F43E7432">
      <w:start w:val="1"/>
      <w:numFmt w:val="bullet"/>
      <w:lvlText w:val=""/>
      <w:lvlJc w:val="left"/>
      <w:pPr>
        <w:ind w:left="1428" w:hanging="360"/>
      </w:pPr>
      <w:rPr>
        <w:rFonts w:ascii="Symbol" w:hAnsi="Symbol" w:hint="default"/>
      </w:rPr>
    </w:lvl>
    <w:lvl w:ilvl="1" w:tplc="27B22F6C">
      <w:start w:val="1"/>
      <w:numFmt w:val="bullet"/>
      <w:lvlText w:val="o"/>
      <w:lvlJc w:val="left"/>
      <w:pPr>
        <w:ind w:left="2148" w:hanging="360"/>
      </w:pPr>
      <w:rPr>
        <w:rFonts w:ascii="Courier New" w:hAnsi="Courier New" w:cs="Courier New" w:hint="default"/>
      </w:rPr>
    </w:lvl>
    <w:lvl w:ilvl="2" w:tplc="AB102EAA">
      <w:start w:val="1"/>
      <w:numFmt w:val="bullet"/>
      <w:lvlText w:val=""/>
      <w:lvlJc w:val="left"/>
      <w:pPr>
        <w:ind w:left="2868" w:hanging="360"/>
      </w:pPr>
      <w:rPr>
        <w:rFonts w:ascii="Wingdings" w:hAnsi="Wingdings" w:hint="default"/>
      </w:rPr>
    </w:lvl>
    <w:lvl w:ilvl="3" w:tplc="A8B48EC0">
      <w:start w:val="1"/>
      <w:numFmt w:val="bullet"/>
      <w:lvlText w:val=""/>
      <w:lvlJc w:val="left"/>
      <w:pPr>
        <w:ind w:left="3588" w:hanging="360"/>
      </w:pPr>
      <w:rPr>
        <w:rFonts w:ascii="Symbol" w:hAnsi="Symbol" w:hint="default"/>
      </w:rPr>
    </w:lvl>
    <w:lvl w:ilvl="4" w:tplc="078844F2">
      <w:start w:val="1"/>
      <w:numFmt w:val="bullet"/>
      <w:lvlText w:val="o"/>
      <w:lvlJc w:val="left"/>
      <w:pPr>
        <w:ind w:left="4308" w:hanging="360"/>
      </w:pPr>
      <w:rPr>
        <w:rFonts w:ascii="Courier New" w:hAnsi="Courier New" w:cs="Courier New" w:hint="default"/>
      </w:rPr>
    </w:lvl>
    <w:lvl w:ilvl="5" w:tplc="4E4ACF0C">
      <w:start w:val="1"/>
      <w:numFmt w:val="bullet"/>
      <w:lvlText w:val=""/>
      <w:lvlJc w:val="left"/>
      <w:pPr>
        <w:ind w:left="5028" w:hanging="360"/>
      </w:pPr>
      <w:rPr>
        <w:rFonts w:ascii="Wingdings" w:hAnsi="Wingdings" w:hint="default"/>
      </w:rPr>
    </w:lvl>
    <w:lvl w:ilvl="6" w:tplc="AB36B78A">
      <w:start w:val="1"/>
      <w:numFmt w:val="bullet"/>
      <w:lvlText w:val=""/>
      <w:lvlJc w:val="left"/>
      <w:pPr>
        <w:ind w:left="5748" w:hanging="360"/>
      </w:pPr>
      <w:rPr>
        <w:rFonts w:ascii="Symbol" w:hAnsi="Symbol" w:hint="default"/>
      </w:rPr>
    </w:lvl>
    <w:lvl w:ilvl="7" w:tplc="D0A28624">
      <w:start w:val="1"/>
      <w:numFmt w:val="bullet"/>
      <w:lvlText w:val="o"/>
      <w:lvlJc w:val="left"/>
      <w:pPr>
        <w:ind w:left="6468" w:hanging="360"/>
      </w:pPr>
      <w:rPr>
        <w:rFonts w:ascii="Courier New" w:hAnsi="Courier New" w:cs="Courier New" w:hint="default"/>
      </w:rPr>
    </w:lvl>
    <w:lvl w:ilvl="8" w:tplc="747E921C">
      <w:start w:val="1"/>
      <w:numFmt w:val="bullet"/>
      <w:lvlText w:val=""/>
      <w:lvlJc w:val="left"/>
      <w:pPr>
        <w:ind w:left="7188" w:hanging="360"/>
      </w:pPr>
      <w:rPr>
        <w:rFonts w:ascii="Wingdings" w:hAnsi="Wingdings" w:hint="default"/>
      </w:rPr>
    </w:lvl>
  </w:abstractNum>
  <w:abstractNum w:abstractNumId="18" w15:restartNumberingAfterBreak="0">
    <w:nsid w:val="7D8237E8"/>
    <w:multiLevelType w:val="hybridMultilevel"/>
    <w:tmpl w:val="D9DA217A"/>
    <w:lvl w:ilvl="0" w:tplc="C56081D0">
      <w:start w:val="1"/>
      <w:numFmt w:val="decimal"/>
      <w:lvlText w:val="%1."/>
      <w:lvlJc w:val="left"/>
      <w:rPr>
        <w:rFonts w:ascii="Times New Roman" w:eastAsia="Times New Roman" w:hAnsi="Times New Roman" w:cs="Times New Roman"/>
        <w:b/>
        <w:bCs/>
        <w:color w:val="000000"/>
        <w:spacing w:val="0"/>
        <w:position w:val="0"/>
        <w:sz w:val="26"/>
        <w:szCs w:val="26"/>
        <w:u w:val="none"/>
        <w:lang w:val="ru-RU" w:eastAsia="ru-RU" w:bidi="ru-RU"/>
      </w:rPr>
    </w:lvl>
    <w:lvl w:ilvl="1" w:tplc="A76451C6">
      <w:start w:val="1"/>
      <w:numFmt w:val="decimal"/>
      <w:lvlText w:val=""/>
      <w:lvlJc w:val="left"/>
    </w:lvl>
    <w:lvl w:ilvl="2" w:tplc="8ABE273A">
      <w:start w:val="1"/>
      <w:numFmt w:val="decimal"/>
      <w:lvlText w:val=""/>
      <w:lvlJc w:val="left"/>
    </w:lvl>
    <w:lvl w:ilvl="3" w:tplc="30604B42">
      <w:start w:val="1"/>
      <w:numFmt w:val="decimal"/>
      <w:lvlText w:val=""/>
      <w:lvlJc w:val="left"/>
    </w:lvl>
    <w:lvl w:ilvl="4" w:tplc="8CC60942">
      <w:start w:val="1"/>
      <w:numFmt w:val="decimal"/>
      <w:lvlText w:val=""/>
      <w:lvlJc w:val="left"/>
    </w:lvl>
    <w:lvl w:ilvl="5" w:tplc="AC860ACE">
      <w:start w:val="1"/>
      <w:numFmt w:val="decimal"/>
      <w:lvlText w:val=""/>
      <w:lvlJc w:val="left"/>
    </w:lvl>
    <w:lvl w:ilvl="6" w:tplc="06CC3F1A">
      <w:start w:val="1"/>
      <w:numFmt w:val="decimal"/>
      <w:lvlText w:val=""/>
      <w:lvlJc w:val="left"/>
    </w:lvl>
    <w:lvl w:ilvl="7" w:tplc="1952C2DC">
      <w:start w:val="1"/>
      <w:numFmt w:val="decimal"/>
      <w:lvlText w:val=""/>
      <w:lvlJc w:val="left"/>
    </w:lvl>
    <w:lvl w:ilvl="8" w:tplc="E8ACA68E">
      <w:start w:val="1"/>
      <w:numFmt w:val="decimal"/>
      <w:lvlText w:val=""/>
      <w:lvlJc w:val="left"/>
    </w:lvl>
  </w:abstractNum>
  <w:num w:numId="1">
    <w:abstractNumId w:val="11"/>
  </w:num>
  <w:num w:numId="2">
    <w:abstractNumId w:val="14"/>
  </w:num>
  <w:num w:numId="3">
    <w:abstractNumId w:val="3"/>
  </w:num>
  <w:num w:numId="4">
    <w:abstractNumId w:val="18"/>
  </w:num>
  <w:num w:numId="5">
    <w:abstractNumId w:val="1"/>
  </w:num>
  <w:num w:numId="6">
    <w:abstractNumId w:val="10"/>
  </w:num>
  <w:num w:numId="7">
    <w:abstractNumId w:val="8"/>
  </w:num>
  <w:num w:numId="8">
    <w:abstractNumId w:val="5"/>
  </w:num>
  <w:num w:numId="9">
    <w:abstractNumId w:val="7"/>
  </w:num>
  <w:num w:numId="10">
    <w:abstractNumId w:val="17"/>
  </w:num>
  <w:num w:numId="11">
    <w:abstractNumId w:val="0"/>
  </w:num>
  <w:num w:numId="12">
    <w:abstractNumId w:val="6"/>
  </w:num>
  <w:num w:numId="13">
    <w:abstractNumId w:val="9"/>
  </w:num>
  <w:num w:numId="14">
    <w:abstractNumId w:val="12"/>
  </w:num>
  <w:num w:numId="15">
    <w:abstractNumId w:val="2"/>
  </w:num>
  <w:num w:numId="16">
    <w:abstractNumId w:val="16"/>
  </w:num>
  <w:num w:numId="17">
    <w:abstractNumId w:val="15"/>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29"/>
    <w:rsid w:val="00003714"/>
    <w:rsid w:val="00006165"/>
    <w:rsid w:val="00035732"/>
    <w:rsid w:val="0006363D"/>
    <w:rsid w:val="000774BC"/>
    <w:rsid w:val="000C125E"/>
    <w:rsid w:val="00116FE0"/>
    <w:rsid w:val="0013029B"/>
    <w:rsid w:val="00134D0C"/>
    <w:rsid w:val="00195C1F"/>
    <w:rsid w:val="001E16D3"/>
    <w:rsid w:val="002002F8"/>
    <w:rsid w:val="00271D12"/>
    <w:rsid w:val="002D66FB"/>
    <w:rsid w:val="00302F53"/>
    <w:rsid w:val="00303AF9"/>
    <w:rsid w:val="0035361E"/>
    <w:rsid w:val="00362A61"/>
    <w:rsid w:val="00380479"/>
    <w:rsid w:val="003809DD"/>
    <w:rsid w:val="00394130"/>
    <w:rsid w:val="003D3C90"/>
    <w:rsid w:val="003F7820"/>
    <w:rsid w:val="004204CB"/>
    <w:rsid w:val="0044315B"/>
    <w:rsid w:val="00445F88"/>
    <w:rsid w:val="004916A4"/>
    <w:rsid w:val="004F5761"/>
    <w:rsid w:val="005642BC"/>
    <w:rsid w:val="0059388E"/>
    <w:rsid w:val="005A0B86"/>
    <w:rsid w:val="005B2CC1"/>
    <w:rsid w:val="005E78E9"/>
    <w:rsid w:val="005F49EE"/>
    <w:rsid w:val="005F7008"/>
    <w:rsid w:val="006674C9"/>
    <w:rsid w:val="0076592E"/>
    <w:rsid w:val="00770FFF"/>
    <w:rsid w:val="00784D0B"/>
    <w:rsid w:val="007D3BEE"/>
    <w:rsid w:val="007E7F63"/>
    <w:rsid w:val="00856FEE"/>
    <w:rsid w:val="008A3CD6"/>
    <w:rsid w:val="008B54DC"/>
    <w:rsid w:val="008D234B"/>
    <w:rsid w:val="008D35A8"/>
    <w:rsid w:val="008E4CB6"/>
    <w:rsid w:val="00903A81"/>
    <w:rsid w:val="00920407"/>
    <w:rsid w:val="00970A8E"/>
    <w:rsid w:val="009C308C"/>
    <w:rsid w:val="00A6500C"/>
    <w:rsid w:val="00A8408F"/>
    <w:rsid w:val="00AA1A32"/>
    <w:rsid w:val="00AE2663"/>
    <w:rsid w:val="00AE2929"/>
    <w:rsid w:val="00AF7CF7"/>
    <w:rsid w:val="00B204D9"/>
    <w:rsid w:val="00B30E9B"/>
    <w:rsid w:val="00B403AC"/>
    <w:rsid w:val="00B52952"/>
    <w:rsid w:val="00B53220"/>
    <w:rsid w:val="00B662FD"/>
    <w:rsid w:val="00BB7F71"/>
    <w:rsid w:val="00C26DF0"/>
    <w:rsid w:val="00C5479D"/>
    <w:rsid w:val="00C55889"/>
    <w:rsid w:val="00C611AA"/>
    <w:rsid w:val="00C74EA2"/>
    <w:rsid w:val="00CC09C2"/>
    <w:rsid w:val="00D2221D"/>
    <w:rsid w:val="00D45B83"/>
    <w:rsid w:val="00D753E8"/>
    <w:rsid w:val="00D95B79"/>
    <w:rsid w:val="00DA7B48"/>
    <w:rsid w:val="00DB3302"/>
    <w:rsid w:val="00DD1FC6"/>
    <w:rsid w:val="00DE39E7"/>
    <w:rsid w:val="00DF0F88"/>
    <w:rsid w:val="00E0448B"/>
    <w:rsid w:val="00E05079"/>
    <w:rsid w:val="00E06A55"/>
    <w:rsid w:val="00E153D8"/>
    <w:rsid w:val="00E549EC"/>
    <w:rsid w:val="00E66A5E"/>
    <w:rsid w:val="00E84CBA"/>
    <w:rsid w:val="00ED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F9B2"/>
  <w15:docId w15:val="{070E56A2-C4D5-4193-ACBB-1BE8ABB2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header"/>
    <w:basedOn w:val="a"/>
    <w:link w:val="af3"/>
    <w:uiPriority w:val="99"/>
    <w:unhideWhenUsed/>
    <w:pPr>
      <w:tabs>
        <w:tab w:val="center" w:pos="4677"/>
        <w:tab w:val="right" w:pos="9355"/>
      </w:tabs>
      <w:spacing w:after="0"/>
    </w:pPr>
    <w:rPr>
      <w:rFonts w:ascii="Calibri" w:hAnsi="Calibri"/>
      <w:sz w:val="22"/>
    </w:rPr>
  </w:style>
  <w:style w:type="character" w:customStyle="1" w:styleId="af3">
    <w:name w:val="Верхний колонтитул Знак"/>
    <w:basedOn w:val="a0"/>
    <w:link w:val="af2"/>
    <w:uiPriority w:val="99"/>
    <w:rPr>
      <w:rFonts w:ascii="Calibri" w:hAnsi="Calibri"/>
    </w:rPr>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next w:val="a"/>
    <w:uiPriority w:val="9"/>
    <w:qFormat/>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0">
    <w:name w:val="Заголовок 21"/>
    <w:basedOn w:val="a"/>
    <w:next w:val="a"/>
    <w:uiPriority w:val="9"/>
    <w:semiHidden/>
    <w:unhideWhenUsed/>
    <w:qFormat/>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3">
    <w:name w:val="Нет списка1"/>
    <w:next w:val="a2"/>
    <w:uiPriority w:val="99"/>
    <w:semiHidden/>
    <w:unhideWhenUsed/>
  </w:style>
  <w:style w:type="paragraph" w:styleId="af5">
    <w:name w:val="No Spacing"/>
    <w:uiPriority w:val="1"/>
    <w:qFormat/>
    <w:pPr>
      <w:spacing w:after="0" w:line="240" w:lineRule="auto"/>
    </w:pPr>
  </w:style>
  <w:style w:type="character" w:styleId="af6">
    <w:name w:val="Hyperlink"/>
    <w:basedOn w:val="a0"/>
    <w:uiPriority w:val="99"/>
    <w:semiHidden/>
    <w:unhideWhenUsed/>
    <w:rPr>
      <w:color w:val="0000FF"/>
      <w:u w:val="single"/>
    </w:rPr>
  </w:style>
  <w:style w:type="character" w:customStyle="1" w:styleId="4Exact">
    <w:name w:val="Основной текст (4) Exact"/>
    <w:basedOn w:val="a0"/>
    <w:link w:val="43"/>
    <w:rPr>
      <w:rFonts w:ascii="Impact" w:eastAsia="Impact" w:hAnsi="Impact" w:cs="Impact"/>
      <w:i/>
      <w:iCs/>
      <w:sz w:val="28"/>
      <w:szCs w:val="28"/>
      <w:shd w:val="clear" w:color="auto" w:fill="FFFFFF"/>
    </w:rPr>
  </w:style>
  <w:style w:type="character" w:customStyle="1" w:styleId="25">
    <w:name w:val="Основной текст (2)_"/>
    <w:basedOn w:val="a0"/>
    <w:rPr>
      <w:rFonts w:ascii="Times New Roman" w:eastAsia="Times New Roman" w:hAnsi="Times New Roman" w:cs="Times New Roman"/>
      <w:sz w:val="28"/>
      <w:szCs w:val="28"/>
      <w:u w:val="none"/>
    </w:rPr>
  </w:style>
  <w:style w:type="character" w:customStyle="1" w:styleId="af7">
    <w:name w:val="Колонтитул_"/>
    <w:basedOn w:val="a0"/>
    <w:link w:val="af8"/>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5"/>
    <w:rPr>
      <w:rFonts w:ascii="Times New Roman" w:eastAsia="Times New Roman" w:hAnsi="Times New Roman" w:cs="Times New Roman"/>
      <w:b/>
      <w:bCs/>
      <w:color w:val="000000"/>
      <w:spacing w:val="-10"/>
      <w:position w:val="0"/>
      <w:sz w:val="30"/>
      <w:szCs w:val="30"/>
      <w:u w:val="none"/>
      <w:lang w:val="ru-RU" w:eastAsia="ru-RU" w:bidi="ru-RU"/>
    </w:rPr>
  </w:style>
  <w:style w:type="character" w:customStyle="1" w:styleId="FranklinGothicBook15pt">
    <w:name w:val="Колонтитул + Franklin Gothic Book;15 pt;Не полужирный"/>
    <w:basedOn w:val="af7"/>
    <w:rPr>
      <w:rFonts w:ascii="Franklin Gothic Book" w:eastAsia="Franklin Gothic Book" w:hAnsi="Franklin Gothic Book" w:cs="Franklin Gothic Book"/>
      <w:b/>
      <w:bCs/>
      <w:color w:val="000000"/>
      <w:spacing w:val="0"/>
      <w:position w:val="0"/>
      <w:sz w:val="30"/>
      <w:szCs w:val="30"/>
      <w:shd w:val="clear" w:color="auto" w:fill="FFFFFF"/>
      <w:lang w:val="ru-RU" w:eastAsia="ru-RU" w:bidi="ru-RU"/>
    </w:rPr>
  </w:style>
  <w:style w:type="character" w:customStyle="1" w:styleId="26">
    <w:name w:val="Основной текст (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7">
    <w:name w:val="Заголовок №2_"/>
    <w:basedOn w:val="a0"/>
    <w:link w:val="28"/>
    <w:rPr>
      <w:rFonts w:ascii="Times New Roman" w:eastAsia="Times New Roman" w:hAnsi="Times New Roman" w:cs="Times New Roman"/>
      <w:b/>
      <w:bCs/>
      <w:sz w:val="26"/>
      <w:szCs w:val="26"/>
      <w:shd w:val="clear" w:color="auto" w:fill="FFFFFF"/>
    </w:rPr>
  </w:style>
  <w:style w:type="character" w:customStyle="1" w:styleId="33">
    <w:name w:val="Основной текст (3)_"/>
    <w:basedOn w:val="a0"/>
    <w:link w:val="34"/>
    <w:rPr>
      <w:rFonts w:ascii="Times New Roman" w:eastAsia="Times New Roman" w:hAnsi="Times New Roman" w:cs="Times New Roman"/>
      <w:b/>
      <w:bCs/>
      <w:sz w:val="26"/>
      <w:szCs w:val="26"/>
      <w:shd w:val="clear" w:color="auto" w:fill="FFFFFF"/>
    </w:rPr>
  </w:style>
  <w:style w:type="character" w:customStyle="1" w:styleId="14">
    <w:name w:val="Заголовок №1_"/>
    <w:basedOn w:val="a0"/>
    <w:link w:val="15"/>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4"/>
    <w:rPr>
      <w:rFonts w:ascii="Times New Roman" w:eastAsia="Times New Roman" w:hAnsi="Times New Roman" w:cs="Times New Roman"/>
      <w:b/>
      <w:bCs/>
      <w:color w:val="000000"/>
      <w:position w:val="0"/>
      <w:sz w:val="28"/>
      <w:szCs w:val="28"/>
      <w:shd w:val="clear" w:color="auto" w:fill="FFFFFF"/>
      <w:lang w:val="ru-RU" w:eastAsia="ru-RU" w:bidi="ru-RU"/>
    </w:rPr>
  </w:style>
  <w:style w:type="paragraph" w:customStyle="1" w:styleId="34">
    <w:name w:val="Основной текст (3)"/>
    <w:basedOn w:val="a"/>
    <w:link w:val="33"/>
    <w:pPr>
      <w:widowControl w:val="0"/>
      <w:shd w:val="clear" w:color="auto" w:fill="FFFFFF"/>
      <w:spacing w:after="60" w:line="0" w:lineRule="atLeast"/>
    </w:pPr>
    <w:rPr>
      <w:rFonts w:eastAsia="Times New Roman" w:cs="Times New Roman"/>
      <w:b/>
      <w:bCs/>
      <w:sz w:val="26"/>
      <w:szCs w:val="26"/>
    </w:rPr>
  </w:style>
  <w:style w:type="paragraph" w:customStyle="1" w:styleId="43">
    <w:name w:val="Основной текст (4)"/>
    <w:basedOn w:val="a"/>
    <w:link w:val="4Exact"/>
    <w:pPr>
      <w:widowControl w:val="0"/>
      <w:shd w:val="clear" w:color="auto" w:fill="FFFFFF"/>
      <w:spacing w:after="0" w:line="0" w:lineRule="atLeast"/>
    </w:pPr>
    <w:rPr>
      <w:rFonts w:ascii="Impact" w:eastAsia="Impact" w:hAnsi="Impact" w:cs="Impact"/>
      <w:i/>
      <w:iCs/>
      <w:szCs w:val="28"/>
    </w:rPr>
  </w:style>
  <w:style w:type="paragraph" w:customStyle="1" w:styleId="af8">
    <w:name w:val="Колонтитул"/>
    <w:basedOn w:val="a"/>
    <w:link w:val="af7"/>
    <w:pPr>
      <w:widowControl w:val="0"/>
      <w:shd w:val="clear" w:color="auto" w:fill="FFFFFF"/>
      <w:spacing w:after="0" w:line="0" w:lineRule="atLeast"/>
    </w:pPr>
    <w:rPr>
      <w:rFonts w:eastAsia="Times New Roman" w:cs="Times New Roman"/>
      <w:b/>
      <w:bCs/>
      <w:sz w:val="22"/>
    </w:rPr>
  </w:style>
  <w:style w:type="paragraph" w:customStyle="1" w:styleId="28">
    <w:name w:val="Заголовок №2"/>
    <w:basedOn w:val="a"/>
    <w:link w:val="27"/>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5">
    <w:name w:val="Заголовок №1"/>
    <w:basedOn w:val="a"/>
    <w:link w:val="14"/>
    <w:pPr>
      <w:widowControl w:val="0"/>
      <w:shd w:val="clear" w:color="auto" w:fill="FFFFFF"/>
      <w:spacing w:after="120" w:line="0" w:lineRule="atLeast"/>
      <w:jc w:val="both"/>
      <w:outlineLvl w:val="0"/>
    </w:pPr>
    <w:rPr>
      <w:rFonts w:eastAsia="Times New Roman" w:cs="Times New Roman"/>
      <w:b/>
      <w:bCs/>
      <w:sz w:val="26"/>
      <w:szCs w:val="26"/>
    </w:rPr>
  </w:style>
  <w:style w:type="paragraph" w:styleId="af9">
    <w:name w:val="footer"/>
    <w:basedOn w:val="a"/>
    <w:link w:val="afa"/>
    <w:uiPriority w:val="99"/>
    <w:unhideWhenUsed/>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fa">
    <w:name w:val="Нижний колонтитул Знак"/>
    <w:basedOn w:val="a0"/>
    <w:link w:val="af9"/>
    <w:uiPriority w:val="99"/>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Pr>
      <w:rFonts w:ascii="Cambria" w:eastAsia="Times New Roman" w:hAnsi="Cambria" w:cs="Times New Roman"/>
      <w:b/>
      <w:bCs/>
      <w:color w:val="365F91"/>
      <w:sz w:val="28"/>
      <w:szCs w:val="28"/>
      <w:lang w:eastAsia="ru-RU" w:bidi="ru-RU"/>
    </w:rPr>
  </w:style>
  <w:style w:type="paragraph" w:customStyle="1" w:styleId="s3">
    <w:name w:val="s_3"/>
    <w:basedOn w:val="a"/>
    <w:pPr>
      <w:spacing w:before="100" w:beforeAutospacing="1" w:after="100" w:afterAutospacing="1"/>
    </w:pPr>
    <w:rPr>
      <w:rFonts w:eastAsia="Times New Roman" w:cs="Times New Roman"/>
      <w:sz w:val="24"/>
      <w:szCs w:val="24"/>
      <w:lang w:eastAsia="ru-RU"/>
    </w:rPr>
  </w:style>
  <w:style w:type="paragraph" w:customStyle="1" w:styleId="s1">
    <w:name w:val="s_1"/>
    <w:basedOn w:val="a"/>
    <w:pPr>
      <w:spacing w:before="100" w:beforeAutospacing="1" w:after="100" w:afterAutospacing="1"/>
    </w:pPr>
    <w:rPr>
      <w:rFonts w:eastAsia="Times New Roman" w:cs="Times New Roman"/>
      <w:sz w:val="24"/>
      <w:szCs w:val="24"/>
      <w:lang w:eastAsia="ru-RU"/>
    </w:rPr>
  </w:style>
  <w:style w:type="character" w:customStyle="1" w:styleId="s10">
    <w:name w:val="s_10"/>
    <w:basedOn w:val="a0"/>
  </w:style>
  <w:style w:type="character" w:customStyle="1" w:styleId="s24">
    <w:name w:val="s_24"/>
    <w:basedOn w:val="a0"/>
  </w:style>
  <w:style w:type="character" w:customStyle="1" w:styleId="3Exact">
    <w:name w:val="Основной текст (3) Exact"/>
    <w:basedOn w:val="a0"/>
    <w:rPr>
      <w:rFonts w:ascii="Arial Narrow" w:eastAsia="Arial Narrow" w:hAnsi="Arial Narrow" w:cs="Arial Narrow"/>
      <w:b/>
      <w:bCs/>
      <w:sz w:val="26"/>
      <w:szCs w:val="26"/>
      <w:u w:val="none"/>
    </w:rPr>
  </w:style>
  <w:style w:type="character" w:customStyle="1" w:styleId="285pt">
    <w:name w:val="Основной текст (2) + 8;5 pt"/>
    <w:basedOn w:val="25"/>
    <w:rPr>
      <w:rFonts w:ascii="Arial Narrow" w:eastAsia="Arial Narrow" w:hAnsi="Arial Narrow" w:cs="Arial Narrow"/>
      <w:color w:val="000000"/>
      <w:spacing w:val="0"/>
      <w:position w:val="0"/>
      <w:sz w:val="17"/>
      <w:szCs w:val="17"/>
      <w:u w:val="none"/>
      <w:lang w:val="ru-RU" w:eastAsia="ru-RU" w:bidi="ru-RU"/>
    </w:rPr>
  </w:style>
  <w:style w:type="paragraph" w:customStyle="1" w:styleId="Style8">
    <w:name w:val="Style8"/>
    <w:basedOn w:val="a"/>
    <w:uiPriority w:val="99"/>
    <w:pPr>
      <w:widowControl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Pr>
      <w:rFonts w:ascii="Times New Roman" w:hAnsi="Times New Roman" w:cs="Times New Roman"/>
      <w:b/>
      <w:bCs/>
      <w:spacing w:val="20"/>
      <w:sz w:val="22"/>
      <w:szCs w:val="22"/>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f7"/>
    <w:rPr>
      <w:rFonts w:ascii="Microsoft Sans Serif" w:eastAsia="Microsoft Sans Serif" w:hAnsi="Microsoft Sans Serif" w:cs="Microsoft Sans Serif"/>
      <w:b/>
      <w:bCs/>
      <w:color w:val="000000"/>
      <w:spacing w:val="0"/>
      <w:position w:val="0"/>
      <w:sz w:val="19"/>
      <w:szCs w:val="19"/>
      <w:u w:val="none"/>
      <w:shd w:val="clear" w:color="auto" w:fill="FFFFFF"/>
      <w:lang w:val="ru-RU" w:eastAsia="ru-RU" w:bidi="ru-RU"/>
    </w:rPr>
  </w:style>
  <w:style w:type="character" w:customStyle="1" w:styleId="29">
    <w:name w:val="Основной текст (2) + Полужирный"/>
    <w:basedOn w:val="25"/>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2">
    <w:name w:val="Основной текст (6)_"/>
    <w:basedOn w:val="a0"/>
    <w:rPr>
      <w:rFonts w:ascii="Arial Narrow" w:eastAsia="Arial Narrow" w:hAnsi="Arial Narrow" w:cs="Arial Narrow"/>
      <w:b/>
      <w:bCs/>
      <w:u w:val="none"/>
    </w:rPr>
  </w:style>
  <w:style w:type="character" w:customStyle="1" w:styleId="63">
    <w:name w:val="Основной текст (6)"/>
    <w:basedOn w:val="62"/>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4">
    <w:name w:val="Основной текст (6) + Не полужирный"/>
    <w:basedOn w:val="62"/>
    <w:rPr>
      <w:rFonts w:ascii="Arial Narrow" w:eastAsia="Arial Narrow" w:hAnsi="Arial Narrow" w:cs="Arial Narrow"/>
      <w:b/>
      <w:bCs/>
      <w:color w:val="000000"/>
      <w:spacing w:val="0"/>
      <w:position w:val="0"/>
      <w:sz w:val="24"/>
      <w:szCs w:val="24"/>
      <w:u w:val="none"/>
      <w:lang w:val="ru-RU" w:eastAsia="ru-RU" w:bidi="ru-RU"/>
    </w:rPr>
  </w:style>
  <w:style w:type="paragraph" w:styleId="afb">
    <w:name w:val="List Paragraph"/>
    <w:basedOn w:val="a"/>
    <w:uiPriority w:val="34"/>
    <w:qFormat/>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fc">
    <w:name w:val="Balloon Text"/>
    <w:basedOn w:val="a"/>
    <w:link w:val="afd"/>
    <w:uiPriority w:val="99"/>
    <w:semiHidden/>
    <w:unhideWhenUsed/>
    <w:pPr>
      <w:widowControl w:val="0"/>
      <w:spacing w:after="0"/>
    </w:pPr>
    <w:rPr>
      <w:rFonts w:ascii="Tahoma" w:eastAsia="Arial Unicode MS" w:hAnsi="Tahoma" w:cs="Tahoma"/>
      <w:color w:val="000000"/>
      <w:sz w:val="16"/>
      <w:szCs w:val="16"/>
      <w:lang w:eastAsia="ru-RU" w:bidi="ru-RU"/>
    </w:rPr>
  </w:style>
  <w:style w:type="character" w:customStyle="1" w:styleId="afd">
    <w:name w:val="Текст выноски Знак"/>
    <w:basedOn w:val="a0"/>
    <w:link w:val="afc"/>
    <w:uiPriority w:val="99"/>
    <w:semiHidden/>
    <w:rPr>
      <w:rFonts w:ascii="Tahoma" w:eastAsia="Arial Unicode MS" w:hAnsi="Tahoma" w:cs="Tahoma"/>
      <w:color w:val="000000"/>
      <w:sz w:val="16"/>
      <w:szCs w:val="16"/>
      <w:lang w:eastAsia="ru-RU" w:bidi="ru-RU"/>
    </w:rPr>
  </w:style>
  <w:style w:type="paragraph" w:customStyle="1" w:styleId="formattext">
    <w:name w:val="formattext"/>
    <w:basedOn w:val="a"/>
    <w:pPr>
      <w:spacing w:before="100" w:beforeAutospacing="1" w:after="100" w:afterAutospacing="1"/>
    </w:pPr>
    <w:rPr>
      <w:rFonts w:eastAsia="Times New Roman" w:cs="Times New Roman"/>
      <w:sz w:val="24"/>
      <w:szCs w:val="24"/>
      <w:lang w:eastAsia="ru-RU"/>
    </w:rPr>
  </w:style>
  <w:style w:type="paragraph" w:customStyle="1" w:styleId="16">
    <w:name w:val="Обычный1"/>
    <w:pPr>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style>
  <w:style w:type="character" w:customStyle="1" w:styleId="20">
    <w:name w:val="Заголовок 2 Знак"/>
    <w:basedOn w:val="a0"/>
    <w:link w:val="2"/>
    <w:uiPriority w:val="9"/>
    <w:semiHidden/>
    <w:rPr>
      <w:rFonts w:ascii="Cambria" w:eastAsia="Times New Roman" w:hAnsi="Cambria" w:cs="Times New Roman"/>
      <w:b/>
      <w:bCs/>
      <w:color w:val="4F81BD"/>
      <w:sz w:val="26"/>
      <w:szCs w:val="26"/>
      <w:lang w:eastAsia="ru-RU" w:bidi="ru-RU"/>
    </w:rPr>
  </w:style>
  <w:style w:type="paragraph" w:styleId="afe">
    <w:name w:val="Normal (Web)"/>
    <w:basedOn w:val="a"/>
    <w:uiPriority w:val="99"/>
    <w:semiHidden/>
    <w:unhideWhenUsed/>
    <w:pPr>
      <w:spacing w:before="100" w:beforeAutospacing="1" w:after="100" w:afterAutospacing="1"/>
    </w:pPr>
    <w:rPr>
      <w:rFonts w:eastAsia="Times New Roman" w:cs="Times New Roman"/>
      <w:sz w:val="24"/>
      <w:szCs w:val="24"/>
      <w:lang w:eastAsia="ru-RU"/>
    </w:rPr>
  </w:style>
  <w:style w:type="character" w:customStyle="1" w:styleId="111">
    <w:name w:val="Заголовок 1 Знак1"/>
    <w:basedOn w:val="a0"/>
    <w:uiPriority w:val="9"/>
    <w:rPr>
      <w:rFonts w:asciiTheme="majorHAnsi" w:eastAsiaTheme="majorEastAsia" w:hAnsiTheme="majorHAnsi" w:cstheme="majorBidi"/>
      <w:color w:val="2F5496" w:themeColor="accent1" w:themeShade="BF"/>
      <w:sz w:val="32"/>
      <w:szCs w:val="32"/>
    </w:rPr>
  </w:style>
  <w:style w:type="character" w:customStyle="1" w:styleId="211">
    <w:name w:val="Заголовок 2 Знак1"/>
    <w:basedOn w:val="a0"/>
    <w:uiPriority w:val="9"/>
    <w:semiHidden/>
    <w:rPr>
      <w:rFonts w:asciiTheme="majorHAnsi" w:eastAsiaTheme="majorEastAsia" w:hAnsiTheme="majorHAnsi" w:cstheme="majorBidi"/>
      <w:color w:val="2F5496" w:themeColor="accent1" w:themeShade="BF"/>
      <w:sz w:val="26"/>
      <w:szCs w:val="26"/>
    </w:rPr>
  </w:style>
  <w:style w:type="table" w:customStyle="1" w:styleId="17">
    <w:name w:val="Сетка таблицы1"/>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28</Pages>
  <Words>9675</Words>
  <Characters>55149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2021-12-21T05:33:00Z</dcterms:created>
  <dcterms:modified xsi:type="dcterms:W3CDTF">2024-01-09T09:28:00Z</dcterms:modified>
</cp:coreProperties>
</file>