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5092F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r w:rsidRPr="00136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4C6E2831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136BFF" w:rsidRPr="00136BFF" w14:paraId="62EE5340" w14:textId="77777777" w:rsidTr="005E5C27">
        <w:tc>
          <w:tcPr>
            <w:tcW w:w="4390" w:type="dxa"/>
          </w:tcPr>
          <w:p w14:paraId="3908AAA8" w14:textId="77777777" w:rsidR="00136BFF" w:rsidRPr="00136BFF" w:rsidRDefault="00136BFF" w:rsidP="00136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C87B41E" w14:textId="77777777" w:rsidR="00136BFF" w:rsidRPr="00136BFF" w:rsidRDefault="00136BFF" w:rsidP="00136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1D15A882" w14:textId="77777777" w:rsidR="00136BFF" w:rsidRPr="00136BFF" w:rsidRDefault="00136BFF" w:rsidP="00136BF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136BFF" w:rsidRPr="00136BFF" w14:paraId="2AB7AAFB" w14:textId="77777777" w:rsidTr="005E5C27">
        <w:trPr>
          <w:trHeight w:val="768"/>
        </w:trPr>
        <w:tc>
          <w:tcPr>
            <w:tcW w:w="4390" w:type="dxa"/>
          </w:tcPr>
          <w:p w14:paraId="6BFC97C9" w14:textId="77777777" w:rsidR="00136BFF" w:rsidRPr="00136BFF" w:rsidRDefault="00136BFF" w:rsidP="00136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457FC8B" w14:textId="77777777" w:rsidR="00136BFF" w:rsidRPr="00136BFF" w:rsidRDefault="00136BFF" w:rsidP="00136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4E804A85" w14:textId="77777777" w:rsidR="00136BFF" w:rsidRPr="00136BFF" w:rsidRDefault="00136BFF" w:rsidP="00136BF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136BFF" w:rsidRPr="00136BFF" w14:paraId="47A5927D" w14:textId="77777777" w:rsidTr="005E5C27">
        <w:tc>
          <w:tcPr>
            <w:tcW w:w="4390" w:type="dxa"/>
          </w:tcPr>
          <w:p w14:paraId="632730C7" w14:textId="77777777" w:rsidR="00136BFF" w:rsidRPr="00136BFF" w:rsidRDefault="00136BFF" w:rsidP="00136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1873B13" w14:textId="77777777" w:rsidR="00136BFF" w:rsidRPr="00136BFF" w:rsidRDefault="00136BFF" w:rsidP="00136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6BF2409C" w14:textId="24B13B5D" w:rsidR="00136BFF" w:rsidRPr="00136BFF" w:rsidRDefault="00136BFF" w:rsidP="00136BF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136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136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C52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36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14:paraId="35F19BF4" w14:textId="77777777" w:rsidR="00136BFF" w:rsidRPr="00136BFF" w:rsidRDefault="00136BFF" w:rsidP="001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8B19E" w14:textId="77777777" w:rsidR="00136BFF" w:rsidRPr="00136BFF" w:rsidRDefault="00136BFF" w:rsidP="001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2A2F0" w14:textId="77777777" w:rsidR="00136BFF" w:rsidRPr="00136BFF" w:rsidRDefault="00136BFF" w:rsidP="001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58F18EED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50DB6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BE35F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E8EB3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5450A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66C92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FF202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40FD0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F9DA4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F78D1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AB467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3DD58" w14:textId="4A94780D" w:rsidR="001C7F23" w:rsidRDefault="001C7F23" w:rsidP="00136B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C7F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</w:t>
      </w:r>
      <w:r w:rsidR="003747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</w:t>
      </w:r>
      <w:r w:rsidRPr="001C7F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бучения и проверки знаний </w:t>
      </w:r>
    </w:p>
    <w:p w14:paraId="33A92A2E" w14:textId="1723936F" w:rsidR="00136BFF" w:rsidRPr="001C7F23" w:rsidRDefault="007A2603" w:rsidP="00136B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F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оказанию первой помощи пострадавшим</w:t>
      </w:r>
    </w:p>
    <w:p w14:paraId="7BC3F4DC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58712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B8DCA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B4676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B1307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5DE9D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A1C88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54BAD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4DD27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4E894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B2D36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25A57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0A0C2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41490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582F2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D6550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4A160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FCEB2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94F04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929D0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5F6D7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B6D9F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94C99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C4946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3C50A" w14:textId="77777777" w:rsidR="00136BFF" w:rsidRPr="00136BFF" w:rsidRDefault="00136BFF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B13D6" w14:textId="17DFA128" w:rsidR="00136BFF" w:rsidRPr="00136BFF" w:rsidRDefault="00136BFF" w:rsidP="00136B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136BFF" w:rsidRPr="00136BFF" w:rsidSect="00551D41">
          <w:headerReference w:type="default" r:id="rId7"/>
          <w:headerReference w:type="first" r:id="rId8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136BFF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136B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C520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bookmarkStart w:id="1" w:name="_GoBack"/>
      <w:bookmarkEnd w:id="1"/>
      <w:r w:rsidRPr="00136B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2B44AE51" w14:textId="77777777" w:rsidR="00136BFF" w:rsidRPr="00136BFF" w:rsidRDefault="00136BFF" w:rsidP="00136B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94076936"/>
      <w:r w:rsidRPr="00136B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04E02E66" w14:textId="77777777" w:rsidR="00136BFF" w:rsidRPr="00136BFF" w:rsidRDefault="00136BFF" w:rsidP="00136B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136BFF" w:rsidRPr="00136BFF" w14:paraId="3146FEC0" w14:textId="77777777" w:rsidTr="000E3125">
        <w:tc>
          <w:tcPr>
            <w:tcW w:w="8642" w:type="dxa"/>
            <w:hideMark/>
          </w:tcPr>
          <w:p w14:paraId="2760B1C8" w14:textId="77777777" w:rsidR="00136BFF" w:rsidRPr="00136BFF" w:rsidRDefault="00136BFF" w:rsidP="00136BF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43911E5F" w14:textId="77777777" w:rsidR="00136BFF" w:rsidRPr="00136BFF" w:rsidRDefault="00136BFF" w:rsidP="00136BF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136BFF" w:rsidRPr="00136BFF" w14:paraId="616E7FD8" w14:textId="77777777" w:rsidTr="000E3125">
        <w:tc>
          <w:tcPr>
            <w:tcW w:w="8642" w:type="dxa"/>
            <w:hideMark/>
          </w:tcPr>
          <w:p w14:paraId="0BA7D63B" w14:textId="77777777" w:rsidR="00136BFF" w:rsidRPr="00136BFF" w:rsidRDefault="00136BFF" w:rsidP="00136BF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40D25E0A" w14:textId="77777777" w:rsidR="00136BFF" w:rsidRPr="00136BFF" w:rsidRDefault="00FE5354" w:rsidP="00136BF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136BFF" w:rsidRPr="00136BFF" w14:paraId="5E24D1FA" w14:textId="77777777" w:rsidTr="000E3125">
        <w:tc>
          <w:tcPr>
            <w:tcW w:w="8642" w:type="dxa"/>
            <w:hideMark/>
          </w:tcPr>
          <w:p w14:paraId="672B75FB" w14:textId="77777777" w:rsidR="00136BFF" w:rsidRPr="00136BFF" w:rsidRDefault="00136BFF" w:rsidP="00136BF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095A0956" w14:textId="48BE1AC6" w:rsidR="00136BFF" w:rsidRPr="00136BFF" w:rsidRDefault="000E3125" w:rsidP="00136BF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136BFF" w:rsidRPr="00136BFF" w14:paraId="04748BD7" w14:textId="77777777" w:rsidTr="000E3125">
        <w:tc>
          <w:tcPr>
            <w:tcW w:w="8642" w:type="dxa"/>
            <w:hideMark/>
          </w:tcPr>
          <w:p w14:paraId="45984454" w14:textId="77777777" w:rsidR="00136BFF" w:rsidRPr="00136BFF" w:rsidRDefault="00136BFF" w:rsidP="00136BF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7D82228E" w14:textId="4D452C2D" w:rsidR="00136BFF" w:rsidRPr="00136BFF" w:rsidRDefault="000E3125" w:rsidP="00136BF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136BFF" w:rsidRPr="00136BFF" w14:paraId="16A98D88" w14:textId="77777777" w:rsidTr="000E3125">
        <w:tc>
          <w:tcPr>
            <w:tcW w:w="8642" w:type="dxa"/>
            <w:hideMark/>
          </w:tcPr>
          <w:p w14:paraId="2F66CBE7" w14:textId="77777777" w:rsidR="00136BFF" w:rsidRPr="00136BFF" w:rsidRDefault="00136BFF" w:rsidP="00136BF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5A9302B" w14:textId="6AE1235B" w:rsidR="00136BFF" w:rsidRPr="00136BFF" w:rsidRDefault="000E3125" w:rsidP="00136BF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136BFF" w:rsidRPr="00136BFF" w14:paraId="0678089D" w14:textId="77777777" w:rsidTr="000E3125">
        <w:tc>
          <w:tcPr>
            <w:tcW w:w="8642" w:type="dxa"/>
            <w:hideMark/>
          </w:tcPr>
          <w:p w14:paraId="01A75ED2" w14:textId="77777777" w:rsidR="00136BFF" w:rsidRPr="00136BFF" w:rsidRDefault="00136BFF" w:rsidP="00136BF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0CED4B8D" w14:textId="25D9965E" w:rsidR="00136BFF" w:rsidRPr="00136BFF" w:rsidRDefault="000E3125" w:rsidP="00136BF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136BFF" w:rsidRPr="00136BFF" w14:paraId="1D8C9658" w14:textId="77777777" w:rsidTr="000E3125">
        <w:tc>
          <w:tcPr>
            <w:tcW w:w="8642" w:type="dxa"/>
            <w:hideMark/>
          </w:tcPr>
          <w:p w14:paraId="45EF2A57" w14:textId="77777777" w:rsidR="00136BFF" w:rsidRPr="00136BFF" w:rsidRDefault="00136BFF" w:rsidP="00136BF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14:paraId="03382FC0" w14:textId="37DB6CFC" w:rsidR="00136BFF" w:rsidRPr="00136BFF" w:rsidRDefault="000E3125" w:rsidP="00136BF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0E3125" w:rsidRPr="00136BFF" w14:paraId="24D96B13" w14:textId="77777777" w:rsidTr="000E3125">
        <w:tc>
          <w:tcPr>
            <w:tcW w:w="8642" w:type="dxa"/>
          </w:tcPr>
          <w:p w14:paraId="1DA7BAAF" w14:textId="16C33A6A" w:rsidR="000E3125" w:rsidRPr="00136BFF" w:rsidRDefault="000E3125" w:rsidP="00136BF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3125">
              <w:rPr>
                <w:rFonts w:ascii="Times New Roman" w:hAnsi="Times New Roman"/>
                <w:bCs/>
                <w:sz w:val="28"/>
                <w:szCs w:val="28"/>
              </w:rPr>
              <w:t>Проверка знания требований охраны труда по вопросам оказания первой помощи пострадавшим …………………………………</w:t>
            </w:r>
            <w:proofErr w:type="gramStart"/>
            <w:r w:rsidRPr="000E312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0E3125"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</w:p>
        </w:tc>
        <w:tc>
          <w:tcPr>
            <w:tcW w:w="986" w:type="dxa"/>
          </w:tcPr>
          <w:p w14:paraId="2B2E7B01" w14:textId="77777777" w:rsidR="000E3125" w:rsidRDefault="000E3125" w:rsidP="00136BF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6B18F76" w14:textId="57524FA2" w:rsidR="00B73937" w:rsidRDefault="00B73937" w:rsidP="00136BF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136BFF" w:rsidRPr="00136BFF" w14:paraId="43F80C67" w14:textId="77777777" w:rsidTr="000E3125">
        <w:tc>
          <w:tcPr>
            <w:tcW w:w="8642" w:type="dxa"/>
            <w:hideMark/>
          </w:tcPr>
          <w:p w14:paraId="35706D49" w14:textId="77777777" w:rsidR="00136BFF" w:rsidRPr="00136BFF" w:rsidRDefault="00136BFF" w:rsidP="00136BF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351D66A8" w14:textId="3C11A0A4" w:rsidR="00136BFF" w:rsidRPr="00136BFF" w:rsidRDefault="00B73937" w:rsidP="00136BF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136BFF" w:rsidRPr="00136BFF" w14:paraId="2D71750B" w14:textId="77777777" w:rsidTr="000E3125">
        <w:tc>
          <w:tcPr>
            <w:tcW w:w="8642" w:type="dxa"/>
            <w:hideMark/>
          </w:tcPr>
          <w:p w14:paraId="1E00AF4D" w14:textId="7B05090F" w:rsidR="00136BFF" w:rsidRPr="00136BFF" w:rsidRDefault="00BE5781" w:rsidP="00136BF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Учебно-м</w:t>
            </w:r>
            <w:r w:rsidR="00136BFF" w:rsidRPr="00136BFF">
              <w:rPr>
                <w:rFonts w:ascii="Times New Roman" w:hAnsi="Times New Roman"/>
                <w:bCs/>
                <w:sz w:val="28"/>
                <w:szCs w:val="28"/>
              </w:rPr>
              <w:t>етодические материалы …………</w:t>
            </w:r>
            <w:proofErr w:type="gramStart"/>
            <w:r w:rsidR="00136BFF" w:rsidRPr="00136BFF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  <w:proofErr w:type="gramEnd"/>
            <w:r w:rsidR="00136BFF" w:rsidRPr="00136BFF">
              <w:rPr>
                <w:rFonts w:ascii="Times New Roman" w:hAnsi="Times New Roman"/>
                <w:bCs/>
                <w:sz w:val="28"/>
                <w:szCs w:val="28"/>
              </w:rPr>
              <w:t>……………………...</w:t>
            </w:r>
          </w:p>
        </w:tc>
        <w:tc>
          <w:tcPr>
            <w:tcW w:w="986" w:type="dxa"/>
          </w:tcPr>
          <w:p w14:paraId="1B51D552" w14:textId="6EE513BD" w:rsidR="00136BFF" w:rsidRPr="00136BFF" w:rsidRDefault="00B73937" w:rsidP="00136BF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136BFF" w:rsidRPr="00136BFF" w14:paraId="17B470A6" w14:textId="77777777" w:rsidTr="000E3125">
        <w:tc>
          <w:tcPr>
            <w:tcW w:w="8642" w:type="dxa"/>
            <w:hideMark/>
          </w:tcPr>
          <w:p w14:paraId="74A4010F" w14:textId="77777777" w:rsidR="00136BFF" w:rsidRPr="00136BFF" w:rsidRDefault="00136BFF" w:rsidP="00136BF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36BFF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52C98306" w14:textId="6C772983" w:rsidR="00136BFF" w:rsidRPr="00136BFF" w:rsidRDefault="00B73937" w:rsidP="00136BF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</w:tbl>
    <w:p w14:paraId="00524043" w14:textId="77777777" w:rsidR="00136BFF" w:rsidRPr="00136BFF" w:rsidRDefault="00136BFF" w:rsidP="00136B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14:paraId="6E780767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C0FC0C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92235D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379CE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44B790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430674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5B3C46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2422C0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55D7A6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3EC21C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A99EF6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4427B2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B3B9D3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EC852F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BE1205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C641A2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D0820C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19E7EA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E2F457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C4A2DE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A902D5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DE533C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2C04ED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C5FA05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1590D3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619DA3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9256B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4D6457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0F6214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459B2A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6B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155EA434" w14:textId="77777777" w:rsidR="00136BFF" w:rsidRPr="00136BFF" w:rsidRDefault="00136BFF" w:rsidP="001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E21CD" w14:textId="4ADBD839" w:rsidR="00136BFF" w:rsidRPr="00136BFF" w:rsidRDefault="00136BFF" w:rsidP="001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73400823"/>
      <w:r w:rsidRPr="0013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37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6BF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 w:rsidR="007A260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3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проверк</w:t>
      </w:r>
      <w:r w:rsidR="007A26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3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по оказанию первой помощи пострадавшим </w:t>
      </w:r>
      <w:bookmarkEnd w:id="3"/>
      <w:r w:rsidR="001C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Программа) </w:t>
      </w:r>
      <w:r w:rsidRPr="00136B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нормативно-технических документов:</w:t>
      </w:r>
    </w:p>
    <w:p w14:paraId="1BFB9428" w14:textId="582D9FC8" w:rsidR="00136BFF" w:rsidRDefault="00136BFF" w:rsidP="001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F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3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30.12.2001г. №197-ФЗ «Трудовой Кодекс РФ»;</w:t>
      </w:r>
    </w:p>
    <w:p w14:paraId="1D6F9136" w14:textId="14206618" w:rsidR="005E0CEC" w:rsidRDefault="005E0CEC" w:rsidP="005E0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0C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E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21.11.2011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5E0CEC">
        <w:rPr>
          <w:rFonts w:ascii="Times New Roman" w:eastAsia="Times New Roman" w:hAnsi="Times New Roman" w:cs="Times New Roman"/>
          <w:sz w:val="28"/>
          <w:szCs w:val="28"/>
          <w:lang w:eastAsia="ru-RU"/>
        </w:rPr>
        <w:t>323-ФЗ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E0C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охраны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в Российской Федерации»;</w:t>
      </w:r>
    </w:p>
    <w:p w14:paraId="0C85DDBD" w14:textId="509E2ABC" w:rsidR="001C7F23" w:rsidRPr="00136BFF" w:rsidRDefault="001C7F23" w:rsidP="005E0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F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24 декабря 2021 года № 2464 «О порядке обучения по охране труда и проверки знания требований охраны труда»;</w:t>
      </w:r>
    </w:p>
    <w:p w14:paraId="318710E8" w14:textId="7E20A542" w:rsidR="00136BFF" w:rsidRDefault="00136BFF" w:rsidP="00136BFF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bookmarkStart w:id="4" w:name="_Hlk173401352"/>
      <w:bookmarkStart w:id="5" w:name="_Hlk88814270"/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136BF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</w:t>
      </w:r>
      <w:r w:rsidR="005E0CE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136BF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Минздравсоцразвития РФ </w:t>
      </w:r>
      <w:r w:rsidR="00B302C8" w:rsidRPr="00B302C8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от 3 мая 2024 года № 220н </w:t>
      </w:r>
      <w:r w:rsidR="005E0CE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«</w:t>
      </w:r>
      <w:r w:rsidR="00B302C8" w:rsidRPr="00B302C8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Об утверждении Порядка оказания первой помощи</w:t>
      </w:r>
      <w:r w:rsidR="005E0CE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».</w:t>
      </w:r>
    </w:p>
    <w:bookmarkEnd w:id="4"/>
    <w:p w14:paraId="0E1617C6" w14:textId="7CE7D864" w:rsidR="001C7F23" w:rsidRDefault="001C7F23" w:rsidP="00136BFF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1C7F2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Обучение по оказанию первой помощи пострадавшим представляет собой процесс получения работниками знаний, умений и навыков, позволяющих оказывать первую помощь до оказания медицинской помощи работникам при несчастных случаях на производстве, травмах, отравлениях и других состояниях, и заболеваниях, угрожающих их жизни и здоровью.</w:t>
      </w:r>
    </w:p>
    <w:bookmarkEnd w:id="5"/>
    <w:p w14:paraId="3DBD6E47" w14:textId="77777777" w:rsidR="001C7F23" w:rsidRPr="003D7839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3D7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рограммы </w:t>
      </w:r>
      <w:r w:rsidRP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формирование у обучающихся следующих ключевых компетенций:</w:t>
      </w:r>
    </w:p>
    <w:p w14:paraId="273C6313" w14:textId="77777777" w:rsidR="001C7F23" w:rsidRPr="003D7839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выявлять состояния, при которых оказывается первая помощь;</w:t>
      </w:r>
    </w:p>
    <w:p w14:paraId="52B19C1B" w14:textId="77777777" w:rsidR="001C7F23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выполнять мероприятия по оказанию первой помощи.</w:t>
      </w:r>
    </w:p>
    <w:p w14:paraId="098CB1AA" w14:textId="60D1E29A" w:rsidR="001C7F23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E8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заключаются в том, чтобы сформировать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слушателей</w:t>
      </w: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теоретические знания и практические навыки для правильного и своевременного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первой помощи.</w:t>
      </w: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C54795" w14:textId="77777777" w:rsidR="003747F9" w:rsidRPr="003747F9" w:rsidRDefault="003747F9" w:rsidP="00374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оказанию первой помощи пострадавшим проводится в отношении следующих категорий работников:</w:t>
      </w:r>
    </w:p>
    <w:p w14:paraId="7C8A44FD" w14:textId="77777777" w:rsidR="003747F9" w:rsidRPr="003747F9" w:rsidRDefault="003747F9" w:rsidP="00374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F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работники, на которых приказом работодателя возложены обязанности по проведению инструктажа по охране труда, включающего вопросы оказания первой помощи пострадавшим, до допуска их к проведению указанного инструктажа по охране труда;</w:t>
      </w:r>
    </w:p>
    <w:p w14:paraId="7CA5673C" w14:textId="77777777" w:rsidR="003747F9" w:rsidRPr="003747F9" w:rsidRDefault="003747F9" w:rsidP="00374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F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работники рабочих профессий;</w:t>
      </w:r>
    </w:p>
    <w:p w14:paraId="32AA9117" w14:textId="77777777" w:rsidR="003747F9" w:rsidRPr="003747F9" w:rsidRDefault="003747F9" w:rsidP="00374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F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лица, обязанные оказывать первую помощь пострадавшим в соответствии с требованиями нормативных правовых актов;</w:t>
      </w:r>
    </w:p>
    <w:p w14:paraId="75C59255" w14:textId="77777777" w:rsidR="003747F9" w:rsidRPr="003747F9" w:rsidRDefault="003747F9" w:rsidP="00374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F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работники, к трудовым функциям которых отнесено управление автотранспортным средством;</w:t>
      </w:r>
    </w:p>
    <w:p w14:paraId="20796032" w14:textId="77777777" w:rsidR="003747F9" w:rsidRPr="003747F9" w:rsidRDefault="003747F9" w:rsidP="00374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F9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работники, к компетенциям которых нормативными правовыми актами по охране труда предъявляются требования уметь оказывать первую помощь пострадавшим;</w:t>
      </w:r>
    </w:p>
    <w:p w14:paraId="37FAA49D" w14:textId="77777777" w:rsidR="003747F9" w:rsidRPr="003747F9" w:rsidRDefault="003747F9" w:rsidP="00374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F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председатель (заместители председателя) и члены комиссий по проверке знания требований охраны труда по вопросам оказания первой помощи пострадавшим, лица, проводящие обучение по оказанию первой помощи пострадавшим, специалисты по охране труда, а также члены комитетов (комиссий) по охране труда;</w:t>
      </w:r>
    </w:p>
    <w:p w14:paraId="6EEF16EB" w14:textId="63AD7C6A" w:rsidR="003747F9" w:rsidRDefault="003747F9" w:rsidP="00374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F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иные работники по решению работодателя.</w:t>
      </w:r>
    </w:p>
    <w:p w14:paraId="75888266" w14:textId="118ADAA2" w:rsidR="001C7F23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(далее – слушатель)</w:t>
      </w:r>
      <w:r w:rsidRPr="0063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проходит обучение </w:t>
      </w:r>
      <w:r w:rsidRPr="003D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оказанию первой помощи пострадавшим </w:t>
      </w:r>
      <w:r w:rsidRPr="00636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или у индивидуального предпринимателя, оказывающих услуги по проведению обучения оказанию первой помощи пострадавшим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FF7360" w14:textId="77777777" w:rsidR="001C7F23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представляет собой</w:t>
      </w:r>
      <w:r w:rsidRPr="00E8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F9E824" w14:textId="77777777" w:rsidR="001C7F23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384B84BF" w14:textId="77777777" w:rsidR="001C7F23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</w:t>
      </w:r>
      <w:bookmarkStart w:id="6" w:name="_Hlk101519059"/>
      <w:r w:rsidRPr="003D7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раскрывает последовательность изучения тем, а также распределение учебных часов по темам.</w:t>
      </w:r>
    </w:p>
    <w:p w14:paraId="44305ACB" w14:textId="77777777" w:rsidR="001C7F23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6"/>
    <w:p w14:paraId="0E17FB8F" w14:textId="77777777" w:rsidR="001C7F23" w:rsidRPr="007426BD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содержит информацию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темах обучения, практических занятиях, формах обучения, формах проведения проверки знания требований охраны труда</w:t>
      </w:r>
      <w:r w:rsidRPr="00E94862">
        <w:t xml:space="preserve"> </w:t>
      </w:r>
      <w:r w:rsidRPr="00E94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оказания первой помощи пострадавшим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 количестве часов, отведенных на изучение каждой темы, выполнение практических занятий и на проверку знания требований охраны труда.</w:t>
      </w:r>
    </w:p>
    <w:p w14:paraId="491A604F" w14:textId="77777777" w:rsidR="001C7F23" w:rsidRPr="007426BD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07906053"/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3ED9BDB" w14:textId="77777777" w:rsidR="001C7F23" w:rsidRPr="007426BD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очная, с отрывом от производства, в том числе дистанционная посредством средств видео- и аудио-связи, интернет-конференций, вебинаров, организаций видеоконференций с использованием системы дистанционного обучения;</w:t>
      </w:r>
    </w:p>
    <w:p w14:paraId="1D80DC47" w14:textId="77777777" w:rsidR="001C7F23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очно-заочная. </w:t>
      </w:r>
    </w:p>
    <w:p w14:paraId="298DDE28" w14:textId="16F23074" w:rsidR="001C7F23" w:rsidRPr="007426BD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курса проводится проверка знаний требований охраны труда по вопросам оказания первой помощи пострадавшим и слушателям, успешно её прошедшим, выдаются удостоверения установленного образца.</w:t>
      </w:r>
    </w:p>
    <w:p w14:paraId="42907381" w14:textId="77777777" w:rsidR="001C7F23" w:rsidRPr="007426BD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 проверки знани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A0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требований охраны труда по вопросам оказания первой помощи пострадавшим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тестирование.  Тестовые задания по всем изученным темам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верных.</w:t>
      </w:r>
    </w:p>
    <w:p w14:paraId="3AAC06F0" w14:textId="77777777" w:rsidR="001C7F23" w:rsidRPr="000E0291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 содержит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темах обучения; практических занятиях; о количестве часов, отведенных на изучение каждой темы, </w:t>
      </w:r>
      <w:r w:rsidRPr="000E02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практических занятий и на проверку знани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E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охраны труда по вопросам оказания первой помощи пострадавшим.</w:t>
      </w:r>
    </w:p>
    <w:bookmarkEnd w:id="7"/>
    <w:p w14:paraId="7492EE51" w14:textId="77777777" w:rsidR="001C7F23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A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часов. Практические занятия проводятся с применением технических средств обучения и наглядных пособий. </w:t>
      </w:r>
    </w:p>
    <w:p w14:paraId="43CD7E0E" w14:textId="4EF0E309" w:rsidR="001C7F23" w:rsidRPr="007426BD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освоения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0E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рограммы </w:t>
      </w:r>
      <w:r w:rsidRPr="000E0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0E0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0E0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включает теоретическое, практическое обучение и проверку знаний </w:t>
      </w:r>
      <w:r w:rsidRPr="005A0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требований охраны труда по вопросам оказания первой помощи пострадавшим.</w:t>
      </w:r>
    </w:p>
    <w:p w14:paraId="3D69B6D4" w14:textId="77777777" w:rsidR="001C7F23" w:rsidRPr="00E94862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Периодичность</w:t>
      </w:r>
      <w:r w:rsidRPr="00E94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планового обучения по данной Программе не реже одного раза в 3 года.</w:t>
      </w:r>
    </w:p>
    <w:p w14:paraId="1B97B165" w14:textId="77777777" w:rsidR="001C7F23" w:rsidRPr="007426BD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E94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Количество учебных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часов в соответствии с трудоемкостью освоения программы, распределение учебной нагрузки на обучающегося, даты начала и окончания обучения устанавливаются расписанием по мере комплектации групп в течение всего календарного года.</w:t>
      </w:r>
    </w:p>
    <w:p w14:paraId="3F244B62" w14:textId="421878F8" w:rsid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6CC37E" w14:textId="77777777" w:rsid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D94B142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610DD0" w14:textId="58B9B8E4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bookmarkStart w:id="8" w:name="_Hlk173486061"/>
      <w:r w:rsidRPr="003E50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Результатом освоения </w:t>
      </w:r>
      <w:r w:rsidR="00BE57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r w:rsidRPr="003E50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рограммы является формирование у обучающихся ключевых компетенций по оказанию первой помощи:</w:t>
      </w:r>
    </w:p>
    <w:p w14:paraId="225BC06D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способность выявлять состояния, при которых оказывается первая помощь (К1);</w:t>
      </w:r>
    </w:p>
    <w:p w14:paraId="34F1E399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способность выполнять мероприятия по оказанию первой помощи (К2).</w:t>
      </w:r>
    </w:p>
    <w:p w14:paraId="3EB541CB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A9E116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формирования компетенции К1 обучающиеся </w:t>
      </w:r>
      <w:r w:rsidRPr="003E50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 знать:</w:t>
      </w:r>
    </w:p>
    <w:p w14:paraId="722CE8BF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общие положения, касающиес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первой помощи и основные поня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тия, ее определяющие, в том числе прав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и обязанности по оказанию пер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 помощи;</w:t>
      </w:r>
    </w:p>
    <w:p w14:paraId="3FE9ECD6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организационно-правовые аспекты оказания первой помощи;</w:t>
      </w:r>
    </w:p>
    <w:p w14:paraId="0C2F948E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состояния, при которых оказывается первая помощь, ее основные мероприятия;</w:t>
      </w:r>
    </w:p>
    <w:p w14:paraId="1862B1A7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общую последовательность действий на месте происшествия с наличием пострадавших;</w:t>
      </w:r>
    </w:p>
    <w:p w14:paraId="1D4611A3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внешние факторы, создающие опасности при оказании первой помощи;</w:t>
      </w:r>
    </w:p>
    <w:p w14:paraId="241F5602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признаки отсутствия сознания и дыхания;</w:t>
      </w:r>
    </w:p>
    <w:p w14:paraId="6133629E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признаки острой непроходимости дыхательных путей;</w:t>
      </w:r>
    </w:p>
    <w:p w14:paraId="0B5B23B7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правила проведения обзорного осмотра и признаки наружных кровотечений;</w:t>
      </w:r>
    </w:p>
    <w:p w14:paraId="4275CE90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правила проведения подробного осмотра пострадавшего на наличие травм и повреждений;</w:t>
      </w:r>
    </w:p>
    <w:p w14:paraId="3C825529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признаки ожогов и других эффектов воздействия высоких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темпе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ратур;</w:t>
      </w:r>
    </w:p>
    <w:p w14:paraId="6F09E07B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признаки отморожений и других эффектов воздействия низких температур;</w:t>
      </w:r>
    </w:p>
    <w:p w14:paraId="68F5BFAC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признаки отравлений.</w:t>
      </w:r>
    </w:p>
    <w:p w14:paraId="36C72664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189C4E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формирования компетенции К1 обучающиеся </w:t>
      </w:r>
      <w:r w:rsidRPr="003E50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 уметь:</w:t>
      </w:r>
    </w:p>
    <w:p w14:paraId="783104DE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определять угрожающие факторы для собственной жизни и здоровья;</w:t>
      </w:r>
    </w:p>
    <w:p w14:paraId="0B94C31F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определять угрожающие факт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оры для жизни и здоровья постра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давшего и окружающих;</w:t>
      </w:r>
    </w:p>
    <w:p w14:paraId="650E2326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оценивать количество пострадавших;</w:t>
      </w:r>
    </w:p>
    <w:p w14:paraId="6A674D0E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определять наличие сознания у пострадавшего;</w:t>
      </w:r>
    </w:p>
    <w:p w14:paraId="180413A4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определять наличие дыхания с помощью слуха, зрения и осязания;</w:t>
      </w:r>
    </w:p>
    <w:p w14:paraId="6F723039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определять наличие кровообращения, проверять наличие пульса на магистральных артериях;</w:t>
      </w:r>
    </w:p>
    <w:p w14:paraId="0AB0FD03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проводить обзорный осмотр пострадавшего на наличие кровотечений;</w:t>
      </w:r>
    </w:p>
    <w:p w14:paraId="42E70AC5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определять признаки кровопотери;</w:t>
      </w:r>
    </w:p>
    <w:p w14:paraId="349507A0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проводить подробный осмотр и опрос пострадавшего: головы, шеи, груди, спины, живота и таза, конечностей.</w:t>
      </w:r>
    </w:p>
    <w:p w14:paraId="545259B8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48C474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формирования компетенции К2 обучающиеся </w:t>
      </w:r>
      <w:r w:rsidRPr="003E50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 знать:</w:t>
      </w:r>
    </w:p>
    <w:p w14:paraId="60A58376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способы перемещения пострадавших;</w:t>
      </w:r>
    </w:p>
    <w:p w14:paraId="48B1204E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порядок вызова скорой медицинской помощи;</w:t>
      </w:r>
    </w:p>
    <w:p w14:paraId="4E313364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правила оказания первой помощи при отсутствии сознания, остановке дыхания и кровообращения, правила проведения сердечно-легочной реанимации;</w:t>
      </w:r>
    </w:p>
    <w:p w14:paraId="508D621D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правила оказания первой помощи при инородных телах верхних дыхательных путей;</w:t>
      </w:r>
    </w:p>
    <w:p w14:paraId="5AF9C3C2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правила оказания первой помощи при травмах различных областей тела;</w:t>
      </w:r>
    </w:p>
    <w:p w14:paraId="3AD7BF6C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правила транспортной иммобилизации;</w:t>
      </w:r>
    </w:p>
    <w:p w14:paraId="01D752D4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правила оказания первой помощи при ожогах и других эффектах воздействия высоких температур; </w:t>
      </w:r>
    </w:p>
    <w:p w14:paraId="3C913228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правила оказания первой помощи при отморожениях и других эффектах воздействия низких температур;</w:t>
      </w:r>
    </w:p>
    <w:p w14:paraId="293E09A4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правила оказания первой помощи при отравлениях.</w:t>
      </w:r>
    </w:p>
    <w:p w14:paraId="4C04B2A4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462427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формирования компетенции К2 обучающиеся </w:t>
      </w:r>
      <w:r w:rsidRPr="003E50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 уметь:</w:t>
      </w:r>
    </w:p>
    <w:p w14:paraId="7CE5DF8E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устранять угрожающие факторы для жизни и здоровья;</w:t>
      </w:r>
    </w:p>
    <w:p w14:paraId="19BE404D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прекращать действие повреждающих факторов на пострадавшего;</w:t>
      </w:r>
    </w:p>
    <w:p w14:paraId="32B58B3D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извлекать пострадавшего из транспортного средства или других труднодоступных мест;</w:t>
      </w:r>
    </w:p>
    <w:p w14:paraId="79AB5EA6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применять различные способы перемещения, пострадавших одним, двумя или более участников оказания первой помощи;</w:t>
      </w:r>
    </w:p>
    <w:p w14:paraId="3E5B0F0D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вызывать скорую медицинскую помощь, другие специальные службы, сотрудники которых обязаны оказывать первую помощь в соответствии с федеральным законом или со специальным правилом;</w:t>
      </w:r>
    </w:p>
    <w:p w14:paraId="465D2C3B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использовать штатные (аптечки первой помощи) и подручные средства оказания первой помощи;</w:t>
      </w:r>
    </w:p>
    <w:p w14:paraId="7F76AA59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открывать дыхательные пути запрокидыванием головы с подъемом подбородка, выдвижением нижней челюсти;</w:t>
      </w:r>
    </w:p>
    <w:p w14:paraId="06720D26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осуществлять давление руками на грудину пострадавшего;</w:t>
      </w:r>
    </w:p>
    <w:p w14:paraId="606F252C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проводить искусственное дыхание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 ко рту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 к носу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использованием устройства для искусственного дыхания;</w:t>
      </w:r>
    </w:p>
    <w:p w14:paraId="22F1F5EF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обеспечивать проходимость верхних дыхательных путей, приданием устойчивого бокового положения;</w:t>
      </w:r>
    </w:p>
    <w:p w14:paraId="37748959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проводить удаление инородного тела из верхних дыхательных путей пострадавшего;</w:t>
      </w:r>
    </w:p>
    <w:p w14:paraId="0CC5E5AA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владеть приемами временной остановки наружного кровотечения: пальцевое прижатие артерии, наложение жгута или жгута-закрутки, максимальное сгибание конечности в суставе, прямое давление на рану, наложение давящей повязки;</w:t>
      </w:r>
    </w:p>
    <w:p w14:paraId="1F08656E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оказывать первую помощь при ранениях различной локализации;</w:t>
      </w:r>
    </w:p>
    <w:p w14:paraId="2027E90E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накладывать повязки на различные участки тела;</w:t>
      </w:r>
    </w:p>
    <w:p w14:paraId="36248B7D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накладывать </w:t>
      </w:r>
      <w:proofErr w:type="spellStart"/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окклюзионную</w:t>
      </w:r>
      <w:proofErr w:type="spellEnd"/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(герметизирующую) повязку на грудную клетку;</w:t>
      </w:r>
    </w:p>
    <w:p w14:paraId="3308063D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проводить иммобилизацию (</w:t>
      </w:r>
      <w:proofErr w:type="spellStart"/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аутоиммобилизация</w:t>
      </w:r>
      <w:proofErr w:type="spellEnd"/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помощью подручных средств, с использованием медицинских изделий);</w:t>
      </w:r>
    </w:p>
    <w:p w14:paraId="55E4251B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фиксировать шейный отдел позвоночника (вручную, подручными средствами, с использованием медицинских изделий);</w:t>
      </w:r>
    </w:p>
    <w:p w14:paraId="2C705992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прекращать воздействие опасных химических веществ на пострадавшего (промывание желудка путем приема воды и вызывания рвоты, удаление с поврежденной поверхности и промывание поврежденной поверхности проточной водой);</w:t>
      </w:r>
    </w:p>
    <w:p w14:paraId="6D290AEE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применять местное охлаждение при травмах, термических ожогах и иных воздействиях высоких температур или теплового излучения;</w:t>
      </w:r>
    </w:p>
    <w:p w14:paraId="5A9544F2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применять термоизоляцию при отморожениях и других эффектах воздействия низких температур;</w:t>
      </w:r>
    </w:p>
    <w:p w14:paraId="2B82D4C0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придавать пострадавшему оптимальное положение тела;</w:t>
      </w:r>
    </w:p>
    <w:p w14:paraId="5528A59C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контролировать состояние пострадавшего (сознание, дыхание, кровообращение);</w:t>
      </w:r>
    </w:p>
    <w:p w14:paraId="1366460A" w14:textId="77777777" w:rsidR="003E50E6" w:rsidRP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оказывать психологическую поддержку пострадавшему;</w:t>
      </w:r>
    </w:p>
    <w:p w14:paraId="5599A47B" w14:textId="77777777" w:rsidR="00FE5354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3E5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передавать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bookmarkEnd w:id="8"/>
    <w:p w14:paraId="0247DB07" w14:textId="77777777" w:rsidR="003E50E6" w:rsidRDefault="003E50E6" w:rsidP="003E5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565753" w14:textId="77777777" w:rsidR="001C7F23" w:rsidRPr="009F02E9" w:rsidRDefault="001C7F23" w:rsidP="001C7F2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9" w:name="_Hlk88814469"/>
      <w:r w:rsidRPr="009F0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ОРГАНИЗАЦИОННО-ПЕДАГОГИЧЕСКИЕ УСЛОВИЯ</w:t>
      </w:r>
    </w:p>
    <w:p w14:paraId="2060CE84" w14:textId="77777777" w:rsidR="001C7F23" w:rsidRPr="009F02E9" w:rsidRDefault="001C7F23" w:rsidP="001C7F2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3CDF5CBE" w14:textId="77777777" w:rsidR="001C7F23" w:rsidRPr="009F02E9" w:rsidRDefault="001C7F23" w:rsidP="001C7F2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02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Организационно-педагогические условия реализации Программы обеспечивают реализацию Программы в полном объеме, соответствие качества подготовки слушателей установленным требованиям, соответствие применяемых форм, средств, методов обучения.</w:t>
      </w:r>
    </w:p>
    <w:p w14:paraId="5FF5C71A" w14:textId="77777777" w:rsidR="001C7F23" w:rsidRPr="009F02E9" w:rsidRDefault="001C7F23" w:rsidP="001C7F2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2E427BA" w14:textId="77777777" w:rsidR="001C7F23" w:rsidRPr="009F02E9" w:rsidRDefault="001C7F23" w:rsidP="001C7F2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F0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35D5115E" w14:textId="77777777" w:rsidR="001C7F23" w:rsidRPr="007426BD" w:rsidRDefault="001C7F23" w:rsidP="001C7F2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02E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9F02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слушатель осваивает теоретическую часть программы самостоятельно (удаленно) с использованием электронной информационно-образовательной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среды (системы дистанционного обучения). </w:t>
      </w:r>
    </w:p>
    <w:p w14:paraId="4A08144C" w14:textId="77777777" w:rsidR="001C7F23" w:rsidRPr="007426BD" w:rsidRDefault="001C7F23" w:rsidP="001C7F2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Коммуникации с педагогическим работником осуществляются посредством указанной среды (системы), а также информационно-телекоммуникационных сетей,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обеспечивающих передачу по линиям связи информации и взаимодействие обучающихся и педагогических работников.</w:t>
      </w:r>
    </w:p>
    <w:p w14:paraId="32FF7696" w14:textId="77777777" w:rsidR="001C7F23" w:rsidRPr="007426BD" w:rsidRDefault="001C7F23" w:rsidP="001C7F2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0D751D34" w14:textId="77777777" w:rsidR="001C7F23" w:rsidRPr="007426BD" w:rsidRDefault="001C7F23" w:rsidP="001C7F2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60EE1D05" w14:textId="77777777" w:rsidR="001C7F23" w:rsidRPr="007426BD" w:rsidRDefault="001C7F23" w:rsidP="001C7F2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971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проведении обучения по охране труда и проверки знания требований охраны труда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слушателя</w:t>
      </w:r>
      <w:r w:rsidRPr="006971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СДО технологий обеспечивается идентификация личности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слушателя</w:t>
      </w:r>
      <w:r w:rsidRPr="006971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проходящего обучение.</w:t>
      </w:r>
    </w:p>
    <w:p w14:paraId="29DC2D72" w14:textId="77777777" w:rsidR="001C7F23" w:rsidRPr="007426BD" w:rsidRDefault="001C7F23" w:rsidP="001C7F2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слушателя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 </w:t>
      </w:r>
    </w:p>
    <w:p w14:paraId="7EC84614" w14:textId="77777777" w:rsidR="001C7F23" w:rsidRPr="007426BD" w:rsidRDefault="001C7F23" w:rsidP="001C7F2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0" w:name="_Hlk173486085"/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- фиксация и контроль в автоматическом режиме времени, хода обучения и освоения обучаемыми знания и умений, предусмотренных программой обучения.</w:t>
      </w:r>
    </w:p>
    <w:p w14:paraId="64355B09" w14:textId="77777777" w:rsidR="001C7F23" w:rsidRPr="007426BD" w:rsidRDefault="001C7F23" w:rsidP="001C7F2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Администрирование процесса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осуществляется на основе использования компьютеров и информационно-телекоммуникационной сети "Интернет".</w:t>
      </w:r>
    </w:p>
    <w:p w14:paraId="6DF24627" w14:textId="77777777" w:rsidR="001C7F23" w:rsidRDefault="001C7F23" w:rsidP="001C7F2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Hlk97200416"/>
      <w:r w:rsidRPr="00DE1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Практические занятия:</w:t>
      </w:r>
      <w:r w:rsidRPr="00DE1DCA">
        <w:rPr>
          <w:rFonts w:ascii="Times New Roman" w:eastAsia="Calibri" w:hAnsi="Times New Roman" w:cs="Times New Roman"/>
          <w:sz w:val="28"/>
          <w:szCs w:val="28"/>
        </w:rPr>
        <w:t xml:space="preserve"> организуются с применением технических средств обучения и наглядных пособий, представленных в СДО.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2058">
        <w:rPr>
          <w:rFonts w:ascii="Times New Roman" w:eastAsia="Calibri" w:hAnsi="Times New Roman" w:cs="Times New Roman"/>
          <w:sz w:val="28"/>
          <w:szCs w:val="28"/>
        </w:rPr>
        <w:t>Обучение проводится с использованием учебно-материальной базы, соответствующей установленным требованиям.</w:t>
      </w:r>
    </w:p>
    <w:bookmarkEnd w:id="10"/>
    <w:bookmarkEnd w:id="11"/>
    <w:p w14:paraId="259776F5" w14:textId="77777777" w:rsidR="001C7F23" w:rsidRPr="007426BD" w:rsidRDefault="001C7F23" w:rsidP="001C7F2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EBB5119" w14:textId="77777777" w:rsidR="001C7F23" w:rsidRDefault="001C7F23" w:rsidP="001C7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педагогической деятельности допускаются лица, </w:t>
      </w:r>
      <w:r w:rsidRPr="00697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прошедш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r w:rsidRPr="00697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подготовку по оказанию первой помощи пострадавшим и прошедш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r w:rsidRPr="00697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проверку знания с периодичностью 1 раз в 3 года лица путем личного присутствия или дистанционно, а также на сайте единой общероссийской системы по охране труда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426BD">
        <w:t xml:space="preserve"> 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 ориентируются в законодательной и нормативной базе.</w:t>
      </w:r>
    </w:p>
    <w:p w14:paraId="4F6A28FE" w14:textId="2D92682E" w:rsidR="001C7F23" w:rsidRDefault="001C7F23" w:rsidP="001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387AC" w14:textId="75261486" w:rsidR="00ED4D26" w:rsidRDefault="00ED4D26" w:rsidP="001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E5296" w14:textId="77777777" w:rsidR="00BE5781" w:rsidRPr="00136BFF" w:rsidRDefault="00BE5781" w:rsidP="001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9"/>
    <w:p w14:paraId="51F25AD3" w14:textId="77777777" w:rsidR="001C7F23" w:rsidRPr="007426BD" w:rsidRDefault="001C7F23" w:rsidP="001C7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УЧЕБНО-ТЕМАТИЧЕСКИЙ ПЛАН</w:t>
      </w:r>
    </w:p>
    <w:p w14:paraId="5993289E" w14:textId="77777777" w:rsidR="001C7F23" w:rsidRPr="007426BD" w:rsidRDefault="001C7F23" w:rsidP="001C7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49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5"/>
        <w:gridCol w:w="6889"/>
        <w:gridCol w:w="851"/>
        <w:gridCol w:w="849"/>
        <w:gridCol w:w="851"/>
      </w:tblGrid>
      <w:tr w:rsidR="001C7F23" w:rsidRPr="007426BD" w14:paraId="309DA957" w14:textId="77777777" w:rsidTr="00EA42EB">
        <w:trPr>
          <w:trHeight w:val="278"/>
        </w:trPr>
        <w:tc>
          <w:tcPr>
            <w:tcW w:w="310" w:type="pct"/>
            <w:vMerge w:val="restart"/>
            <w:shd w:val="clear" w:color="auto" w:fill="auto"/>
            <w:vAlign w:val="center"/>
          </w:tcPr>
          <w:p w14:paraId="7D8A18AD" w14:textId="77777777" w:rsidR="001C7F23" w:rsidRPr="007426BD" w:rsidRDefault="001C7F23" w:rsidP="00EA42E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2" w:name="_Hlk173486114"/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2" w:type="pct"/>
            <w:vMerge w:val="restart"/>
            <w:shd w:val="clear" w:color="auto" w:fill="auto"/>
            <w:vAlign w:val="center"/>
          </w:tcPr>
          <w:p w14:paraId="35E1988A" w14:textId="1A474E80" w:rsidR="001C7F23" w:rsidRPr="007426BD" w:rsidRDefault="001C7F23" w:rsidP="00EA42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267" w:type="pct"/>
            <w:gridSpan w:val="3"/>
            <w:shd w:val="clear" w:color="auto" w:fill="auto"/>
            <w:vAlign w:val="center"/>
          </w:tcPr>
          <w:p w14:paraId="2AA5AAFE" w14:textId="77777777" w:rsidR="001C7F23" w:rsidRPr="007426BD" w:rsidRDefault="001C7F23" w:rsidP="00EA42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C7F23" w:rsidRPr="007426BD" w14:paraId="0BAACC30" w14:textId="77777777" w:rsidTr="00EA42EB">
        <w:trPr>
          <w:trHeight w:val="413"/>
        </w:trPr>
        <w:tc>
          <w:tcPr>
            <w:tcW w:w="310" w:type="pct"/>
            <w:vMerge/>
            <w:shd w:val="clear" w:color="auto" w:fill="auto"/>
            <w:vAlign w:val="center"/>
          </w:tcPr>
          <w:p w14:paraId="2B764AFE" w14:textId="77777777" w:rsidR="001C7F23" w:rsidRPr="007426BD" w:rsidRDefault="001C7F23" w:rsidP="00EA42E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Merge/>
            <w:shd w:val="clear" w:color="auto" w:fill="auto"/>
            <w:vAlign w:val="center"/>
          </w:tcPr>
          <w:p w14:paraId="7427CAB0" w14:textId="77777777" w:rsidR="001C7F23" w:rsidRPr="007426BD" w:rsidRDefault="001C7F23" w:rsidP="00EA42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3597A8AA" w14:textId="77777777" w:rsidR="001C7F23" w:rsidRPr="007426BD" w:rsidRDefault="001C7F23" w:rsidP="00EA42E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14:paraId="162E5CCC" w14:textId="77777777" w:rsidR="001C7F23" w:rsidRPr="007426BD" w:rsidRDefault="001C7F23" w:rsidP="00EA42E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1C7F23" w:rsidRPr="007426BD" w14:paraId="787CB6B9" w14:textId="77777777" w:rsidTr="00EA42EB">
        <w:trPr>
          <w:trHeight w:val="412"/>
        </w:trPr>
        <w:tc>
          <w:tcPr>
            <w:tcW w:w="310" w:type="pct"/>
            <w:vMerge/>
            <w:shd w:val="clear" w:color="auto" w:fill="auto"/>
            <w:vAlign w:val="center"/>
          </w:tcPr>
          <w:p w14:paraId="32680B41" w14:textId="77777777" w:rsidR="001C7F23" w:rsidRPr="007426BD" w:rsidRDefault="001C7F23" w:rsidP="00EA42E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Merge/>
            <w:shd w:val="clear" w:color="auto" w:fill="auto"/>
            <w:vAlign w:val="center"/>
          </w:tcPr>
          <w:p w14:paraId="5C8490D5" w14:textId="77777777" w:rsidR="001C7F23" w:rsidRPr="007426BD" w:rsidRDefault="001C7F23" w:rsidP="00EA42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64B51B83" w14:textId="77777777" w:rsidR="001C7F23" w:rsidRPr="007426BD" w:rsidRDefault="001C7F23" w:rsidP="00EA42E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12ED4C28" w14:textId="77777777" w:rsidR="001C7F23" w:rsidRPr="007426BD" w:rsidRDefault="001C7F23" w:rsidP="00EA42E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48F4CA9" w14:textId="77777777" w:rsidR="001C7F23" w:rsidRPr="007426BD" w:rsidRDefault="001C7F23" w:rsidP="00EA42E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</w:tr>
      <w:tr w:rsidR="001C7F23" w:rsidRPr="007426BD" w14:paraId="1FEC80AE" w14:textId="77777777" w:rsidTr="00EA42EB">
        <w:trPr>
          <w:trHeight w:val="317"/>
        </w:trPr>
        <w:tc>
          <w:tcPr>
            <w:tcW w:w="310" w:type="pct"/>
            <w:vAlign w:val="center"/>
          </w:tcPr>
          <w:p w14:paraId="253E87B4" w14:textId="4285FDB9" w:rsidR="001C7F23" w:rsidRPr="007426BD" w:rsidRDefault="000E3125" w:rsidP="00EA42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6AE8D17D" w14:textId="77777777" w:rsidR="001C7F23" w:rsidRPr="007426BD" w:rsidRDefault="001C7F23" w:rsidP="00EA42E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6C16F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Организационно-правовые аспекты оказания первой помощи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0B9A518" w14:textId="47E4FA84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CFF46C8" w14:textId="05AF96AE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84B6849" w14:textId="77777777" w:rsidR="001C7F23" w:rsidRPr="007426BD" w:rsidRDefault="001C7F23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7F23" w:rsidRPr="007426BD" w14:paraId="6382EEC7" w14:textId="77777777" w:rsidTr="00EA42EB">
        <w:trPr>
          <w:trHeight w:val="317"/>
        </w:trPr>
        <w:tc>
          <w:tcPr>
            <w:tcW w:w="310" w:type="pct"/>
            <w:vAlign w:val="center"/>
          </w:tcPr>
          <w:p w14:paraId="4F11439D" w14:textId="29638D35" w:rsidR="001C7F23" w:rsidRPr="007426BD" w:rsidRDefault="000E3125" w:rsidP="00EA42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645BC4E9" w14:textId="77777777" w:rsidR="001C7F23" w:rsidRPr="007426BD" w:rsidRDefault="001C7F23" w:rsidP="00EA42E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Pr="006C16FF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F9E078C" w14:textId="2D03FB8B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C9444B9" w14:textId="48EC02C2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F1D5642" w14:textId="74A7FCE9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7F23" w:rsidRPr="007426BD" w14:paraId="07B1D4C9" w14:textId="77777777" w:rsidTr="00EA42EB">
        <w:trPr>
          <w:trHeight w:val="317"/>
        </w:trPr>
        <w:tc>
          <w:tcPr>
            <w:tcW w:w="310" w:type="pct"/>
            <w:vAlign w:val="center"/>
          </w:tcPr>
          <w:p w14:paraId="310F291A" w14:textId="6B2CEC6A" w:rsidR="001C7F23" w:rsidRPr="007426BD" w:rsidRDefault="000E3125" w:rsidP="00EA42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2DA897FF" w14:textId="77777777" w:rsidR="001C7F23" w:rsidRPr="007426BD" w:rsidRDefault="001C7F23" w:rsidP="00EA42E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Pr="006C16FF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7DBEB67" w14:textId="7F858CDB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AE29920" w14:textId="2ECB7AFC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21917C6" w14:textId="3E2D2F3D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7F23" w:rsidRPr="007426BD" w14:paraId="4832F2C5" w14:textId="77777777" w:rsidTr="00EA42EB">
        <w:trPr>
          <w:trHeight w:val="317"/>
        </w:trPr>
        <w:tc>
          <w:tcPr>
            <w:tcW w:w="310" w:type="pct"/>
            <w:vAlign w:val="center"/>
          </w:tcPr>
          <w:p w14:paraId="4C3CCBEE" w14:textId="35768742" w:rsidR="001C7F23" w:rsidRPr="007426BD" w:rsidRDefault="000E3125" w:rsidP="00EA42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53684A0B" w14:textId="77777777" w:rsidR="001C7F23" w:rsidRPr="007426BD" w:rsidRDefault="001C7F23" w:rsidP="00EA42EB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Pr="006C16FF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прочих состояниях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2ED6701" w14:textId="73F204D3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895777E" w14:textId="7903E447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915E65B" w14:textId="707E461D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7F23" w:rsidRPr="007426BD" w14:paraId="3A7BC3D5" w14:textId="77777777" w:rsidTr="00EA42EB">
        <w:trPr>
          <w:trHeight w:val="317"/>
        </w:trPr>
        <w:tc>
          <w:tcPr>
            <w:tcW w:w="310" w:type="pct"/>
            <w:shd w:val="clear" w:color="auto" w:fill="auto"/>
            <w:vAlign w:val="center"/>
          </w:tcPr>
          <w:p w14:paraId="65C58B1B" w14:textId="77777777" w:rsidR="001C7F23" w:rsidRPr="007426BD" w:rsidRDefault="001C7F23" w:rsidP="00EA42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Align w:val="center"/>
          </w:tcPr>
          <w:p w14:paraId="6676840A" w14:textId="77777777" w:rsidR="001C7F23" w:rsidRPr="007426BD" w:rsidRDefault="001C7F23" w:rsidP="00EA42E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 требований охраны труда</w:t>
            </w:r>
            <w:r>
              <w:t xml:space="preserve"> </w:t>
            </w:r>
            <w:r w:rsidRPr="00E94862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оказания первой помощи пострадавшим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BB46FC9" w14:textId="77777777" w:rsidR="001C7F23" w:rsidRPr="007426BD" w:rsidRDefault="001C7F23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4317167" w14:textId="77777777" w:rsidR="001C7F23" w:rsidRPr="007426BD" w:rsidRDefault="001C7F23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7D827CC" w14:textId="24EFDD63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7F23" w:rsidRPr="007426BD" w14:paraId="6B23584E" w14:textId="77777777" w:rsidTr="00EA42EB">
        <w:trPr>
          <w:trHeight w:val="317"/>
        </w:trPr>
        <w:tc>
          <w:tcPr>
            <w:tcW w:w="310" w:type="pct"/>
            <w:shd w:val="clear" w:color="auto" w:fill="auto"/>
            <w:vAlign w:val="center"/>
          </w:tcPr>
          <w:p w14:paraId="39148CA2" w14:textId="77777777" w:rsidR="001C7F23" w:rsidRPr="007426BD" w:rsidRDefault="001C7F23" w:rsidP="00EA42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Align w:val="center"/>
          </w:tcPr>
          <w:p w14:paraId="6463FCEA" w14:textId="77777777" w:rsidR="001C7F23" w:rsidRPr="007426BD" w:rsidRDefault="001C7F23" w:rsidP="00EA42E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26B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AEA8395" w14:textId="17C0A4FE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1C6DE85" w14:textId="525D2EE4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55363AB" w14:textId="4259C17B" w:rsidR="001C7F23" w:rsidRPr="007426BD" w:rsidRDefault="000E3125" w:rsidP="00E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bookmarkEnd w:id="12"/>
    <w:p w14:paraId="45FFA996" w14:textId="77777777" w:rsidR="001C7F23" w:rsidRPr="007426BD" w:rsidRDefault="001C7F23" w:rsidP="001C7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занятия.</w:t>
      </w:r>
    </w:p>
    <w:p w14:paraId="20D994CD" w14:textId="53C7A0DF" w:rsidR="001C7F23" w:rsidRDefault="001C7F23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3726A" w14:textId="77777777" w:rsidR="00BE5781" w:rsidRDefault="00BE5781" w:rsidP="00136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722E1" w14:textId="77777777" w:rsidR="000E3125" w:rsidRDefault="000E3125" w:rsidP="000E3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91664555"/>
      <w:bookmarkStart w:id="14" w:name="_Hlk90561018"/>
      <w:bookmarkStart w:id="15" w:name="_Hlk88814666"/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53C20A99" w14:textId="77777777" w:rsidR="000E3125" w:rsidRDefault="000E3125" w:rsidP="000E3125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561D68F8" w14:textId="77777777" w:rsidR="000E3125" w:rsidRPr="00BC1776" w:rsidRDefault="000E3125" w:rsidP="000E3125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bookmarkStart w:id="16" w:name="_Hlk173486177"/>
      <w:r w:rsidRPr="00AB6501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bookmarkEnd w:id="16"/>
    <w:p w14:paraId="4150E6AF" w14:textId="77777777" w:rsidR="000E3125" w:rsidRPr="00692F59" w:rsidRDefault="000E3125" w:rsidP="000E3125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3" w:type="dxa"/>
        <w:tblInd w:w="13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76"/>
        <w:gridCol w:w="5967"/>
        <w:gridCol w:w="564"/>
        <w:gridCol w:w="564"/>
        <w:gridCol w:w="562"/>
        <w:gridCol w:w="561"/>
        <w:gridCol w:w="849"/>
      </w:tblGrid>
      <w:tr w:rsidR="000E3125" w:rsidRPr="009440C3" w14:paraId="0FDBCEB6" w14:textId="77777777" w:rsidTr="00EA42EB">
        <w:tc>
          <w:tcPr>
            <w:tcW w:w="576" w:type="dxa"/>
            <w:vMerge w:val="restart"/>
          </w:tcPr>
          <w:p w14:paraId="57AE9353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bookmarkStart w:id="17" w:name="_Hlk173486200"/>
          </w:p>
          <w:p w14:paraId="5F56C97E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№</w:t>
            </w:r>
          </w:p>
        </w:tc>
        <w:tc>
          <w:tcPr>
            <w:tcW w:w="5967" w:type="dxa"/>
            <w:vMerge w:val="restart"/>
          </w:tcPr>
          <w:p w14:paraId="1F7CC7A8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11044C8E" w14:textId="7EC08804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тем</w:t>
            </w:r>
          </w:p>
        </w:tc>
        <w:tc>
          <w:tcPr>
            <w:tcW w:w="2251" w:type="dxa"/>
            <w:gridSpan w:val="4"/>
          </w:tcPr>
          <w:p w14:paraId="6CF992DD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</w:t>
            </w:r>
          </w:p>
        </w:tc>
        <w:tc>
          <w:tcPr>
            <w:tcW w:w="849" w:type="dxa"/>
            <w:vMerge w:val="restart"/>
          </w:tcPr>
          <w:p w14:paraId="3D8419BA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 xml:space="preserve">Всего </w:t>
            </w:r>
          </w:p>
        </w:tc>
      </w:tr>
      <w:tr w:rsidR="000E3125" w:rsidRPr="009440C3" w14:paraId="7BAC9DBA" w14:textId="77777777" w:rsidTr="00EA42EB">
        <w:tc>
          <w:tcPr>
            <w:tcW w:w="576" w:type="dxa"/>
            <w:vMerge/>
          </w:tcPr>
          <w:p w14:paraId="7E95E34C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67" w:type="dxa"/>
            <w:vMerge/>
          </w:tcPr>
          <w:p w14:paraId="573DC9E0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1" w:type="dxa"/>
            <w:gridSpan w:val="4"/>
          </w:tcPr>
          <w:p w14:paraId="78768C89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49" w:type="dxa"/>
            <w:vMerge/>
          </w:tcPr>
          <w:p w14:paraId="76FA4EC4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E3125" w:rsidRPr="009440C3" w14:paraId="3CEC19E3" w14:textId="77777777" w:rsidTr="00EA42EB">
        <w:tc>
          <w:tcPr>
            <w:tcW w:w="576" w:type="dxa"/>
            <w:vMerge/>
          </w:tcPr>
          <w:p w14:paraId="282BD166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67" w:type="dxa"/>
            <w:vMerge/>
          </w:tcPr>
          <w:p w14:paraId="340CEE07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6F145051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14:paraId="795A2217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11DAD780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</w:tcPr>
          <w:p w14:paraId="138A08D1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  <w:vMerge/>
          </w:tcPr>
          <w:p w14:paraId="3181000F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E3125" w:rsidRPr="009440C3" w14:paraId="63FFCDC3" w14:textId="77777777" w:rsidTr="00EA42EB">
        <w:tc>
          <w:tcPr>
            <w:tcW w:w="576" w:type="dxa"/>
            <w:vMerge/>
          </w:tcPr>
          <w:p w14:paraId="48A9FC85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67" w:type="dxa"/>
            <w:vMerge/>
          </w:tcPr>
          <w:p w14:paraId="3C49591A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1" w:type="dxa"/>
            <w:gridSpan w:val="4"/>
          </w:tcPr>
          <w:p w14:paraId="64EC0BAA" w14:textId="77777777" w:rsidR="000E3125" w:rsidRPr="009440C3" w:rsidRDefault="000E3125" w:rsidP="00EA42E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49" w:type="dxa"/>
            <w:vMerge/>
          </w:tcPr>
          <w:p w14:paraId="4E887510" w14:textId="77777777" w:rsidR="000E3125" w:rsidRPr="009440C3" w:rsidRDefault="000E3125" w:rsidP="00EA42E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E3125" w:rsidRPr="009440C3" w14:paraId="7D988C79" w14:textId="77777777" w:rsidTr="00E059A5">
        <w:tc>
          <w:tcPr>
            <w:tcW w:w="576" w:type="dxa"/>
            <w:vAlign w:val="center"/>
          </w:tcPr>
          <w:p w14:paraId="6785A1B5" w14:textId="552393E6" w:rsidR="000E3125" w:rsidRPr="00394DF2" w:rsidRDefault="000E3125" w:rsidP="000E312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0C997DDD" w14:textId="4BD32056" w:rsidR="000E3125" w:rsidRPr="00394DF2" w:rsidRDefault="000E3125" w:rsidP="000E312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1. </w:t>
            </w:r>
            <w:r w:rsidRPr="006C16FF">
              <w:rPr>
                <w:bCs/>
                <w:sz w:val="24"/>
                <w:szCs w:val="24"/>
              </w:rPr>
              <w:t>Организационно-правовые аспекты оказания первой помощи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77E4A58" w14:textId="0CD8E06F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vAlign w:val="center"/>
          </w:tcPr>
          <w:p w14:paraId="42F7019D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905B064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A4CA354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9228D6E" w14:textId="5FD2A0A5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E3125" w:rsidRPr="009440C3" w14:paraId="239377C6" w14:textId="77777777" w:rsidTr="00EA42EB">
        <w:trPr>
          <w:trHeight w:val="255"/>
        </w:trPr>
        <w:tc>
          <w:tcPr>
            <w:tcW w:w="576" w:type="dxa"/>
            <w:vAlign w:val="center"/>
          </w:tcPr>
          <w:p w14:paraId="60520427" w14:textId="23A904AE" w:rsidR="000E3125" w:rsidRPr="00394DF2" w:rsidRDefault="000E3125" w:rsidP="000E312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4576324C" w14:textId="00D59ABF" w:rsidR="000E3125" w:rsidRPr="00394DF2" w:rsidRDefault="000E3125" w:rsidP="000E312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2. </w:t>
            </w:r>
            <w:r w:rsidRPr="006C16FF">
              <w:rPr>
                <w:bCs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62745730" w14:textId="5C03E11D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vAlign w:val="center"/>
          </w:tcPr>
          <w:p w14:paraId="2441B484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7B6EAE6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F5E1CD9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8857984" w14:textId="299B6063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E3125" w:rsidRPr="009440C3" w14:paraId="38D584B3" w14:textId="77777777" w:rsidTr="00EA42EB">
        <w:trPr>
          <w:trHeight w:val="255"/>
        </w:trPr>
        <w:tc>
          <w:tcPr>
            <w:tcW w:w="576" w:type="dxa"/>
            <w:vAlign w:val="center"/>
          </w:tcPr>
          <w:p w14:paraId="6B66B0F5" w14:textId="78805C8F" w:rsidR="000E3125" w:rsidRPr="00394DF2" w:rsidRDefault="000E3125" w:rsidP="000E312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5D9F9286" w14:textId="18D90DB1" w:rsidR="000E3125" w:rsidRPr="00394DF2" w:rsidRDefault="000E3125" w:rsidP="000E312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3. </w:t>
            </w:r>
            <w:r w:rsidRPr="006C16FF">
              <w:rPr>
                <w:bCs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DC511B2" w14:textId="40EFB66E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C44AC8A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19BD991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22F64254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C5B6243" w14:textId="10970912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E3125" w:rsidRPr="009440C3" w14:paraId="065607C5" w14:textId="77777777" w:rsidTr="00E059A5">
        <w:trPr>
          <w:trHeight w:val="255"/>
        </w:trPr>
        <w:tc>
          <w:tcPr>
            <w:tcW w:w="576" w:type="dxa"/>
            <w:vAlign w:val="center"/>
          </w:tcPr>
          <w:p w14:paraId="72509121" w14:textId="47365E38" w:rsidR="000E3125" w:rsidRPr="00394DF2" w:rsidRDefault="000E3125" w:rsidP="000E312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17DC917B" w14:textId="4ACFB152" w:rsidR="000E3125" w:rsidRPr="00394DF2" w:rsidRDefault="000E3125" w:rsidP="000E312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4. </w:t>
            </w:r>
            <w:r w:rsidRPr="006C16FF">
              <w:rPr>
                <w:bCs/>
                <w:sz w:val="24"/>
                <w:szCs w:val="24"/>
              </w:rPr>
              <w:t>Оказание первой помощи при прочих состояниях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3C5E425" w14:textId="4F8E09CA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9CE055B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Align w:val="center"/>
          </w:tcPr>
          <w:p w14:paraId="4FB04A73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3925082D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CB77D7D" w14:textId="7B8281E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E3125" w:rsidRPr="009440C3" w14:paraId="17EB8CD1" w14:textId="77777777" w:rsidTr="00E059A5">
        <w:trPr>
          <w:trHeight w:val="255"/>
        </w:trPr>
        <w:tc>
          <w:tcPr>
            <w:tcW w:w="576" w:type="dxa"/>
            <w:shd w:val="clear" w:color="auto" w:fill="auto"/>
            <w:vAlign w:val="center"/>
          </w:tcPr>
          <w:p w14:paraId="7A8E7054" w14:textId="77777777" w:rsidR="000E3125" w:rsidRPr="00394DF2" w:rsidRDefault="000E3125" w:rsidP="000E312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5967" w:type="dxa"/>
            <w:vAlign w:val="center"/>
          </w:tcPr>
          <w:p w14:paraId="45783423" w14:textId="171A70BD" w:rsidR="000E3125" w:rsidRPr="00394DF2" w:rsidRDefault="000E3125" w:rsidP="000E312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426BD">
              <w:rPr>
                <w:b/>
                <w:sz w:val="24"/>
                <w:szCs w:val="24"/>
              </w:rPr>
              <w:t>Проверка знаний требований охраны труда</w:t>
            </w:r>
            <w:r>
              <w:t xml:space="preserve"> </w:t>
            </w:r>
            <w:r w:rsidRPr="00E94862">
              <w:rPr>
                <w:b/>
                <w:sz w:val="24"/>
                <w:szCs w:val="24"/>
              </w:rPr>
              <w:t>по вопросам оказания первой помощи пострадавшим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F74F2AA" w14:textId="6C63BAC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48E3654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Align w:val="center"/>
          </w:tcPr>
          <w:p w14:paraId="4EC714CC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4675BF9C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E4493EC" w14:textId="58BE6B02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E3125" w:rsidRPr="009440C3" w14:paraId="399C825E" w14:textId="77777777" w:rsidTr="00E059A5">
        <w:trPr>
          <w:trHeight w:val="255"/>
        </w:trPr>
        <w:tc>
          <w:tcPr>
            <w:tcW w:w="576" w:type="dxa"/>
            <w:shd w:val="clear" w:color="auto" w:fill="auto"/>
            <w:vAlign w:val="center"/>
          </w:tcPr>
          <w:p w14:paraId="2D74BE80" w14:textId="77777777" w:rsidR="000E3125" w:rsidRPr="00394DF2" w:rsidRDefault="000E3125" w:rsidP="000E312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5967" w:type="dxa"/>
            <w:vAlign w:val="center"/>
          </w:tcPr>
          <w:p w14:paraId="72BCF53C" w14:textId="55C10A93" w:rsidR="000E3125" w:rsidRPr="00394DF2" w:rsidRDefault="000E3125" w:rsidP="000E312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426B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618FC9A" w14:textId="74D83F26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79F78E3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Align w:val="center"/>
          </w:tcPr>
          <w:p w14:paraId="5BED673E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3D9E9A01" w14:textId="77777777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886E219" w14:textId="7E472CB8" w:rsidR="000E3125" w:rsidRPr="00394DF2" w:rsidRDefault="000E3125" w:rsidP="000E3125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bookmarkEnd w:id="17"/>
    </w:tbl>
    <w:p w14:paraId="44422D36" w14:textId="490DE4AD" w:rsidR="000E3125" w:rsidRDefault="000E3125" w:rsidP="000E3125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0AA720" w14:textId="74BA4E23" w:rsidR="00B302C8" w:rsidRDefault="00B302C8" w:rsidP="000E3125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49AEA" w14:textId="0AC7C2C6" w:rsidR="00B302C8" w:rsidRDefault="00B302C8" w:rsidP="000E3125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7EF83" w14:textId="427CB765" w:rsidR="00B302C8" w:rsidRDefault="00B302C8" w:rsidP="000E3125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948159" w14:textId="77777777" w:rsidR="00ED4D26" w:rsidRDefault="00ED4D26" w:rsidP="000E3125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C0D46" w14:textId="77777777" w:rsidR="00B302C8" w:rsidRDefault="00B302C8" w:rsidP="000E3125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16192" w14:textId="77777777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ПРОГРАММА. </w:t>
      </w:r>
    </w:p>
    <w:p w14:paraId="48C8ECF0" w14:textId="48EAA4D0" w:rsidR="00136BFF" w:rsidRPr="00136BFF" w:rsidRDefault="00136BFF" w:rsidP="00136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0E3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</w:p>
    <w:bookmarkEnd w:id="13"/>
    <w:bookmarkEnd w:id="14"/>
    <w:bookmarkEnd w:id="15"/>
    <w:p w14:paraId="3CAF1D64" w14:textId="77777777" w:rsidR="00136BFF" w:rsidRPr="00136BFF" w:rsidRDefault="00136BFF" w:rsidP="001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5076085" w14:textId="77777777" w:rsidR="0013620A" w:rsidRPr="0013620A" w:rsidRDefault="0013620A" w:rsidP="001B512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20A">
        <w:rPr>
          <w:rFonts w:ascii="Times New Roman" w:eastAsia="Calibri" w:hAnsi="Times New Roman" w:cs="Times New Roman"/>
          <w:b/>
          <w:sz w:val="28"/>
          <w:szCs w:val="28"/>
        </w:rPr>
        <w:t>Тема 1. Организационно-правовые аспекты оказания первой помощи.</w:t>
      </w:r>
    </w:p>
    <w:p w14:paraId="270E83F8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620A">
        <w:rPr>
          <w:rFonts w:ascii="Times New Roman" w:eastAsia="Calibri" w:hAnsi="Times New Roman" w:cs="Times New Roman"/>
          <w:i/>
          <w:sz w:val="28"/>
          <w:szCs w:val="28"/>
        </w:rPr>
        <w:t>Теоретическое занятие по теме 1.</w:t>
      </w:r>
    </w:p>
    <w:p w14:paraId="72E976AA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017A5318" w14:textId="71AEC244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</w:t>
      </w:r>
      <w:bookmarkStart w:id="18" w:name="_Hlk173401545"/>
      <w:r w:rsidR="00B302C8" w:rsidRPr="00B302C8">
        <w:rPr>
          <w:rFonts w:ascii="Times New Roman" w:eastAsia="Calibri" w:hAnsi="Times New Roman" w:cs="Times New Roman"/>
          <w:sz w:val="28"/>
          <w:szCs w:val="28"/>
        </w:rPr>
        <w:t>Порядок оказания первой помощи</w:t>
      </w: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18"/>
    </w:p>
    <w:p w14:paraId="4CD27298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408317DF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0037A579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71D3D62A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CC06D6" w14:textId="77777777" w:rsidR="0013620A" w:rsidRPr="0013620A" w:rsidRDefault="0013620A" w:rsidP="001B512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20A">
        <w:rPr>
          <w:rFonts w:ascii="Times New Roman" w:eastAsia="Calibri" w:hAnsi="Times New Roman" w:cs="Times New Roman"/>
          <w:b/>
          <w:sz w:val="28"/>
          <w:szCs w:val="28"/>
        </w:rPr>
        <w:t>Тема 2. Оказание первой помощи при отсутствии сознания, остановке дыхания и кровообращения.</w:t>
      </w:r>
    </w:p>
    <w:p w14:paraId="3C2F3874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620A">
        <w:rPr>
          <w:rFonts w:ascii="Times New Roman" w:eastAsia="Calibri" w:hAnsi="Times New Roman" w:cs="Times New Roman"/>
          <w:i/>
          <w:sz w:val="28"/>
          <w:szCs w:val="28"/>
        </w:rPr>
        <w:t>Теоретическое занятие по теме 2.</w:t>
      </w:r>
    </w:p>
    <w:p w14:paraId="7A958584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55300ED0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2FB53720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5610A03D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Особенности СЛР у детей. </w:t>
      </w:r>
    </w:p>
    <w:p w14:paraId="56E0274A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пострадавшему, беременной женщине и ребёнку.</w:t>
      </w:r>
    </w:p>
    <w:p w14:paraId="705027A2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620A">
        <w:rPr>
          <w:rFonts w:ascii="Times New Roman" w:eastAsia="Calibri" w:hAnsi="Times New Roman" w:cs="Times New Roman"/>
          <w:i/>
          <w:sz w:val="28"/>
          <w:szCs w:val="28"/>
        </w:rPr>
        <w:t>Практическое занятие по теме 2.</w:t>
      </w:r>
    </w:p>
    <w:p w14:paraId="4E0D6551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Оценка обстановки на месте происшествия. </w:t>
      </w:r>
    </w:p>
    <w:p w14:paraId="72F4AAD1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Отработка навыков определения сознания у пострадавшего.</w:t>
      </w:r>
    </w:p>
    <w:p w14:paraId="2F49FE53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Отработка приёмов восстановления проходимости верхних дыхательных путей. Оценка признаков жизни у пострадавшего.</w:t>
      </w:r>
    </w:p>
    <w:p w14:paraId="44AE8D4B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Отработка вызова скорой медицинской помощи, других специальных служб.</w:t>
      </w:r>
    </w:p>
    <w:p w14:paraId="776F5999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Отработка приёмов искусственного дыхания «рот ко рту», «рот к носу», с применением устройств для искусственного дыхания. </w:t>
      </w:r>
    </w:p>
    <w:p w14:paraId="05CD3D3E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Отработка приёмов давления руками на грудину пострадавшего.  </w:t>
      </w:r>
    </w:p>
    <w:p w14:paraId="2DB33456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Выполнение алгоритма сердечно-легочной реанимации.</w:t>
      </w:r>
    </w:p>
    <w:p w14:paraId="4EEBA5A7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Отработка приёма перевода пострадавшего в устойчивое боковое положение.</w:t>
      </w:r>
    </w:p>
    <w:p w14:paraId="413ECC6A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Отработка приемов удаления инородного тела из верхних дыхательных путей пострадавшего.</w:t>
      </w:r>
    </w:p>
    <w:p w14:paraId="2134C2B2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1DE562" w14:textId="77777777" w:rsidR="0013620A" w:rsidRPr="0013620A" w:rsidRDefault="0013620A" w:rsidP="001B512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20A">
        <w:rPr>
          <w:rFonts w:ascii="Times New Roman" w:eastAsia="Calibri" w:hAnsi="Times New Roman" w:cs="Times New Roman"/>
          <w:b/>
          <w:sz w:val="28"/>
          <w:szCs w:val="28"/>
        </w:rPr>
        <w:t>Тема 3. Оказание первой помощи при наружных кровотечениях и травмах.</w:t>
      </w:r>
    </w:p>
    <w:p w14:paraId="15F5955B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620A">
        <w:rPr>
          <w:rFonts w:ascii="Times New Roman" w:eastAsia="Calibri" w:hAnsi="Times New Roman" w:cs="Times New Roman"/>
          <w:i/>
          <w:sz w:val="28"/>
          <w:szCs w:val="28"/>
        </w:rPr>
        <w:t>Теоретическое занятие по теме 3.</w:t>
      </w:r>
    </w:p>
    <w:p w14:paraId="096F72BE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1391AB17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565D42A3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52D25CD5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6B403FD4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1ADD89CD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3FFC3299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492DE91B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13620A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01547C44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212FECCF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469C8C34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7EBB8569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14:paraId="7AF9FF7B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620A">
        <w:rPr>
          <w:rFonts w:ascii="Times New Roman" w:eastAsia="Calibri" w:hAnsi="Times New Roman" w:cs="Times New Roman"/>
          <w:i/>
          <w:sz w:val="28"/>
          <w:szCs w:val="28"/>
        </w:rPr>
        <w:t>Практическое занятие по теме 3.</w:t>
      </w:r>
    </w:p>
    <w:p w14:paraId="63CB1914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Отработка проведения обзорного осмотра пострадавшего.</w:t>
      </w:r>
    </w:p>
    <w:p w14:paraId="018DF6CD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Проведение подробного осмотра пострадавшего. </w:t>
      </w:r>
    </w:p>
    <w:p w14:paraId="3E41C47B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Отработка приемов временной остановки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</w:t>
      </w:r>
    </w:p>
    <w:p w14:paraId="7C1B6A63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Отработка наложения </w:t>
      </w:r>
      <w:proofErr w:type="spellStart"/>
      <w:r w:rsidRPr="0013620A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 при ранении грудной клетки. </w:t>
      </w:r>
    </w:p>
    <w:p w14:paraId="42CD5D1D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Отработка приемов наложения повязок при наличии инородного предмета в ране живота, груди, конечностей.</w:t>
      </w:r>
    </w:p>
    <w:p w14:paraId="5B79F2D5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Отработка приёмов первой помощи при переломах. Иммобилизация (подручными средствами, </w:t>
      </w:r>
      <w:proofErr w:type="spellStart"/>
      <w:r w:rsidRPr="0013620A">
        <w:rPr>
          <w:rFonts w:ascii="Times New Roman" w:eastAsia="Calibri" w:hAnsi="Times New Roman" w:cs="Times New Roman"/>
          <w:sz w:val="28"/>
          <w:szCs w:val="28"/>
        </w:rPr>
        <w:t>аутоиммобилизация</w:t>
      </w:r>
      <w:proofErr w:type="spellEnd"/>
      <w:r w:rsidRPr="0013620A">
        <w:rPr>
          <w:rFonts w:ascii="Times New Roman" w:eastAsia="Calibri" w:hAnsi="Times New Roman" w:cs="Times New Roman"/>
          <w:sz w:val="28"/>
          <w:szCs w:val="28"/>
        </w:rPr>
        <w:t>, с использованием медицинских изделий).</w:t>
      </w:r>
    </w:p>
    <w:p w14:paraId="7065B24A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Отработка приемов фиксации шейного отдела позвоночника.</w:t>
      </w:r>
    </w:p>
    <w:p w14:paraId="0875A3B8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166D70" w14:textId="77777777" w:rsidR="0013620A" w:rsidRPr="0013620A" w:rsidRDefault="0013620A" w:rsidP="001B512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20A">
        <w:rPr>
          <w:rFonts w:ascii="Times New Roman" w:eastAsia="Calibri" w:hAnsi="Times New Roman" w:cs="Times New Roman"/>
          <w:b/>
          <w:sz w:val="28"/>
          <w:szCs w:val="28"/>
        </w:rPr>
        <w:t>Тема 4. Оказание первой помощи при прочих состояниях.</w:t>
      </w:r>
    </w:p>
    <w:p w14:paraId="0B711FE2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620A">
        <w:rPr>
          <w:rFonts w:ascii="Times New Roman" w:eastAsia="Calibri" w:hAnsi="Times New Roman" w:cs="Times New Roman"/>
          <w:i/>
          <w:sz w:val="28"/>
          <w:szCs w:val="28"/>
        </w:rPr>
        <w:t xml:space="preserve">Теоретическое занятие по теме 4. </w:t>
      </w:r>
    </w:p>
    <w:p w14:paraId="0DE0CB70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03E95338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292A426B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620A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5542C9C1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7E42C481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62798F6F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lastRenderedPageBreak/>
        <w:t>Способы контроля состояния пострадавшего, находящегося в сознании, без сознания.</w:t>
      </w:r>
    </w:p>
    <w:p w14:paraId="6C8077DA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1782E0EE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12FBD252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620A">
        <w:rPr>
          <w:rFonts w:ascii="Times New Roman" w:eastAsia="Calibri" w:hAnsi="Times New Roman" w:cs="Times New Roman"/>
          <w:i/>
          <w:sz w:val="28"/>
          <w:szCs w:val="28"/>
        </w:rPr>
        <w:t>Практическое занятие по теме 4.</w:t>
      </w:r>
    </w:p>
    <w:p w14:paraId="61C04EAE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Отработка приемов наложения повязок при ожогах различных областей тела. Применение местного охлаждения.</w:t>
      </w:r>
    </w:p>
    <w:p w14:paraId="29976093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Отработка приемов наложения </w:t>
      </w:r>
      <w:proofErr w:type="spellStart"/>
      <w:r w:rsidRPr="0013620A">
        <w:rPr>
          <w:rFonts w:ascii="Times New Roman" w:eastAsia="Calibri" w:hAnsi="Times New Roman" w:cs="Times New Roman"/>
          <w:sz w:val="28"/>
          <w:szCs w:val="28"/>
        </w:rPr>
        <w:t>термоизолирующей</w:t>
      </w:r>
      <w:proofErr w:type="spellEnd"/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 повязки при отморожениях.</w:t>
      </w:r>
    </w:p>
    <w:p w14:paraId="2F60A871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</w:r>
    </w:p>
    <w:p w14:paraId="2A2AC401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 xml:space="preserve">Отработка приемов экстренного извлечения пострадавшего из труднодоступного места, отработка основных приёмов (пострадавший в сознании, пострадавший без сознания). </w:t>
      </w:r>
    </w:p>
    <w:p w14:paraId="45AE22BE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 конечностей и позвоночника.</w:t>
      </w:r>
    </w:p>
    <w:p w14:paraId="4477BEB2" w14:textId="77777777" w:rsidR="0013620A" w:rsidRPr="0013620A" w:rsidRDefault="0013620A" w:rsidP="0013620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20A">
        <w:rPr>
          <w:rFonts w:ascii="Times New Roman" w:eastAsia="Calibri" w:hAnsi="Times New Roman" w:cs="Times New Roman"/>
          <w:sz w:val="28"/>
          <w:szCs w:val="28"/>
        </w:rPr>
        <w:t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</w:t>
      </w:r>
    </w:p>
    <w:p w14:paraId="33106923" w14:textId="77777777" w:rsidR="000E3125" w:rsidRDefault="000E3125" w:rsidP="001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D003AEC" w14:textId="77777777" w:rsidR="000E3125" w:rsidRDefault="000E3125" w:rsidP="000E31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9" w:name="_Hlk109734329"/>
      <w:r w:rsidRPr="00394D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ПРОВЕРКА ЗНАНИЙ ТРЕБОВАНИЙ ОХРАНЫ ТРУДА </w:t>
      </w:r>
    </w:p>
    <w:p w14:paraId="2CE126A9" w14:textId="77777777" w:rsidR="000E3125" w:rsidRPr="00394DF2" w:rsidRDefault="000E3125" w:rsidP="000E31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4DF2">
        <w:rPr>
          <w:rFonts w:ascii="Times New Roman" w:eastAsia="Calibri" w:hAnsi="Times New Roman" w:cs="Times New Roman"/>
          <w:b/>
          <w:bCs/>
          <w:sz w:val="28"/>
          <w:szCs w:val="28"/>
        </w:rPr>
        <w:t>ПО ВОПРОСАМ ОКАЗАНИЯ ПЕРВОЙ ПОМОЩИ ПОСТРАДАВШИМ</w:t>
      </w:r>
    </w:p>
    <w:bookmarkEnd w:id="19"/>
    <w:p w14:paraId="5494DA57" w14:textId="77777777" w:rsidR="000E3125" w:rsidRDefault="000E3125" w:rsidP="000E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89173E" w14:textId="77777777" w:rsidR="000E3125" w:rsidRPr="007426BD" w:rsidRDefault="000E3125" w:rsidP="000E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Проверка знания требований охраны труда </w:t>
      </w:r>
      <w:r w:rsidRPr="00394DF2">
        <w:rPr>
          <w:rFonts w:ascii="Times New Roman" w:eastAsia="Calibri" w:hAnsi="Times New Roman" w:cs="Times New Roman"/>
          <w:sz w:val="28"/>
          <w:szCs w:val="28"/>
        </w:rPr>
        <w:t xml:space="preserve">по вопросам оказания первой помощи пострадавшим </w:t>
      </w:r>
      <w:r>
        <w:rPr>
          <w:rFonts w:ascii="Times New Roman" w:eastAsia="Calibri" w:hAnsi="Times New Roman" w:cs="Times New Roman"/>
          <w:sz w:val="28"/>
          <w:szCs w:val="28"/>
        </w:rPr>
        <w:t>слушателей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является неотъемлемой частью проведения обучения </w:t>
      </w:r>
      <w:r w:rsidRPr="00394DF2">
        <w:rPr>
          <w:rFonts w:ascii="Times New Roman" w:eastAsia="Calibri" w:hAnsi="Times New Roman" w:cs="Times New Roman"/>
          <w:sz w:val="28"/>
          <w:szCs w:val="28"/>
        </w:rPr>
        <w:t>приемам оказания первой помощи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и направлена на определение качества знаний, усвоенных и приобретенных </w:t>
      </w:r>
      <w:r>
        <w:rPr>
          <w:rFonts w:ascii="Times New Roman" w:eastAsia="Calibri" w:hAnsi="Times New Roman" w:cs="Times New Roman"/>
          <w:sz w:val="28"/>
          <w:szCs w:val="28"/>
        </w:rPr>
        <w:t>слушателем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при обучении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4D84FC" w14:textId="79BA55BF" w:rsidR="000E3125" w:rsidRPr="007426BD" w:rsidRDefault="000E3125" w:rsidP="000E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Проверка знаний проводится в установленном порядке специализированными комиссиями по проверке знания требований охраны труда</w:t>
      </w:r>
      <w:r w:rsidRPr="00394DF2">
        <w:t xml:space="preserve"> </w:t>
      </w:r>
      <w:r w:rsidRPr="00394DF2">
        <w:rPr>
          <w:rFonts w:ascii="Times New Roman" w:eastAsia="Calibri" w:hAnsi="Times New Roman" w:cs="Times New Roman"/>
          <w:sz w:val="28"/>
          <w:szCs w:val="28"/>
        </w:rPr>
        <w:t>приемам оказания первой помощи</w:t>
      </w:r>
      <w:r w:rsidRPr="007426BD">
        <w:rPr>
          <w:rFonts w:ascii="Times New Roman" w:eastAsia="Calibri" w:hAnsi="Times New Roman" w:cs="Times New Roman"/>
          <w:sz w:val="28"/>
          <w:szCs w:val="28"/>
        </w:rPr>
        <w:t>, создаваемыми в соответствии с действующими нормативными актами.</w:t>
      </w:r>
    </w:p>
    <w:p w14:paraId="1BF37AE9" w14:textId="77777777" w:rsidR="000E3125" w:rsidRPr="007426BD" w:rsidRDefault="000E3125" w:rsidP="000E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Результаты проверки знания требований охраны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слушателей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после завершения обучения требованиям охраны труда, оформляются протоколом проверки знания требований охраны труда. Протокол проверки знания требований охраны труда </w:t>
      </w:r>
      <w:r>
        <w:rPr>
          <w:rFonts w:ascii="Times New Roman" w:eastAsia="Calibri" w:hAnsi="Times New Roman" w:cs="Times New Roman"/>
          <w:sz w:val="28"/>
          <w:szCs w:val="28"/>
        </w:rPr>
        <w:t>слушателей</w:t>
      </w:r>
      <w:r w:rsidRPr="00274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оформляется на бумажном носителе или в электронном виде и является свидетельством того, что </w:t>
      </w:r>
      <w:r>
        <w:rPr>
          <w:rFonts w:ascii="Times New Roman" w:eastAsia="Calibri" w:hAnsi="Times New Roman" w:cs="Times New Roman"/>
          <w:sz w:val="28"/>
          <w:szCs w:val="28"/>
        </w:rPr>
        <w:t>слушатель</w:t>
      </w:r>
      <w:r w:rsidRPr="00274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>прошел соответствующее обучение по охране труда.</w:t>
      </w:r>
    </w:p>
    <w:p w14:paraId="66BEFB6F" w14:textId="77777777" w:rsidR="000E3125" w:rsidRPr="007426BD" w:rsidRDefault="000E3125" w:rsidP="000E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запросу </w:t>
      </w:r>
      <w:r>
        <w:rPr>
          <w:rFonts w:ascii="Times New Roman" w:eastAsia="Calibri" w:hAnsi="Times New Roman" w:cs="Times New Roman"/>
          <w:sz w:val="28"/>
          <w:szCs w:val="28"/>
        </w:rPr>
        <w:t>слушателя</w:t>
      </w:r>
      <w:r w:rsidRPr="00274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6BD">
        <w:rPr>
          <w:rFonts w:ascii="Times New Roman" w:eastAsia="Calibri" w:hAnsi="Times New Roman" w:cs="Times New Roman"/>
          <w:sz w:val="28"/>
          <w:szCs w:val="28"/>
        </w:rPr>
        <w:t>выдается протокол проверки знания требований охраны труда на бумажном носителе.</w:t>
      </w:r>
    </w:p>
    <w:p w14:paraId="47C0B368" w14:textId="77777777" w:rsidR="000E3125" w:rsidRPr="007426BD" w:rsidRDefault="000E3125" w:rsidP="000E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Результат проверки знания требований охраны труда - оценка результата проверки "удовлетворительно" или "неудовлетворительно".</w:t>
      </w:r>
    </w:p>
    <w:p w14:paraId="46AF6DB4" w14:textId="77777777" w:rsidR="000E3125" w:rsidRPr="007426BD" w:rsidRDefault="000E3125" w:rsidP="000E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Критерии оценки тестового задания:</w:t>
      </w:r>
    </w:p>
    <w:p w14:paraId="531072D3" w14:textId="77777777" w:rsidR="000E3125" w:rsidRPr="007426BD" w:rsidRDefault="000E3125" w:rsidP="000E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«удовлетворительно» - в случае, если </w:t>
      </w:r>
      <w:r>
        <w:rPr>
          <w:rFonts w:ascii="Times New Roman" w:eastAsia="Calibri" w:hAnsi="Times New Roman" w:cs="Times New Roman"/>
          <w:sz w:val="28"/>
          <w:szCs w:val="28"/>
        </w:rPr>
        <w:t>слушатель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дал более 80% правильных ответов;</w:t>
      </w:r>
    </w:p>
    <w:p w14:paraId="3911D9BA" w14:textId="77777777" w:rsidR="000E3125" w:rsidRPr="007426BD" w:rsidRDefault="000E3125" w:rsidP="000E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- «неудовлетворительно» - выставляется в случае, если </w:t>
      </w:r>
      <w:r w:rsidRPr="00244EC0">
        <w:rPr>
          <w:rFonts w:ascii="Times New Roman" w:eastAsia="Calibri" w:hAnsi="Times New Roman" w:cs="Times New Roman"/>
          <w:sz w:val="28"/>
          <w:szCs w:val="28"/>
        </w:rPr>
        <w:t>слушатель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 дал менее, чем 80% правильных ответов.</w:t>
      </w:r>
    </w:p>
    <w:p w14:paraId="7CDA7C93" w14:textId="77777777" w:rsidR="000E3125" w:rsidRPr="007426BD" w:rsidRDefault="000E3125" w:rsidP="000E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Работник, показавший в рамках проверки знания требований охраны труда неудовлетворительные знания,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труда.</w:t>
      </w:r>
    </w:p>
    <w:p w14:paraId="00727057" w14:textId="77777777" w:rsidR="000E3125" w:rsidRPr="007426BD" w:rsidRDefault="000E3125" w:rsidP="000E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4C7B65" w14:textId="77777777" w:rsidR="000E3125" w:rsidRPr="007426BD" w:rsidRDefault="000E3125" w:rsidP="000E31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2E26979A" w14:textId="77777777" w:rsidR="000E3125" w:rsidRPr="007426BD" w:rsidRDefault="000E3125" w:rsidP="000E31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92BFF2" w14:textId="77777777" w:rsidR="000E3125" w:rsidRPr="007426BD" w:rsidRDefault="000E3125" w:rsidP="000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проверки знания используются оценочные материалы, включающие тестовые задания по всем изученным темам.</w:t>
      </w:r>
    </w:p>
    <w:p w14:paraId="2DDA67F4" w14:textId="77777777" w:rsidR="000E3125" w:rsidRPr="007426BD" w:rsidRDefault="000E3125" w:rsidP="000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вариантов ответа верных.</w:t>
      </w:r>
    </w:p>
    <w:p w14:paraId="67663799" w14:textId="77777777" w:rsidR="000E3125" w:rsidRPr="007426BD" w:rsidRDefault="000E3125" w:rsidP="000E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6FD441" w14:textId="77777777" w:rsidR="000E3125" w:rsidRPr="007426BD" w:rsidRDefault="000E3125" w:rsidP="000E31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173486296"/>
      <w:r w:rsidRPr="0074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УЧЕБНО-МЕТОДИЧЕСКИЕ МАТЕРИАЛЫ</w:t>
      </w:r>
    </w:p>
    <w:bookmarkEnd w:id="20"/>
    <w:p w14:paraId="782E9C20" w14:textId="77777777" w:rsidR="000E3125" w:rsidRPr="007426BD" w:rsidRDefault="000E3125" w:rsidP="000E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2861A6" w14:textId="77777777" w:rsidR="000E3125" w:rsidRPr="007426BD" w:rsidRDefault="000E3125" w:rsidP="000E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Учебно-методические материалы и материалы для проведения проверки знания соответствуют требованиям порядка обучения по охране </w:t>
      </w:r>
      <w:r w:rsidRPr="000A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труда</w:t>
      </w:r>
      <w:r w:rsidRPr="000A0474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Pr="000A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0A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первой помощи пострадавшим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Программа, утвержденная в установленном порядке.</w:t>
      </w:r>
    </w:p>
    <w:p w14:paraId="3B36F80B" w14:textId="77777777" w:rsidR="000E3125" w:rsidRPr="007426BD" w:rsidRDefault="000E3125" w:rsidP="000E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Учебно-методическое и информационное обеспечение: лекционный материал,</w:t>
      </w:r>
      <w:r w:rsidRPr="000A0474">
        <w:t xml:space="preserve"> </w:t>
      </w:r>
      <w:r w:rsidRPr="000A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плакаты, презентация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21" w:name="_Hlk108004249"/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нормативно-правовые акты и</w:t>
      </w:r>
      <w:bookmarkEnd w:id="21"/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список литературы.</w:t>
      </w:r>
    </w:p>
    <w:p w14:paraId="46D69690" w14:textId="77777777" w:rsidR="000E3125" w:rsidRPr="007426BD" w:rsidRDefault="000E3125" w:rsidP="000E31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315AE09D" w14:textId="77777777" w:rsidR="000E3125" w:rsidRDefault="000E3125" w:rsidP="000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2" w:name="_Hlk101524478"/>
    </w:p>
    <w:p w14:paraId="544E0F55" w14:textId="77777777" w:rsidR="000E3125" w:rsidRPr="007426BD" w:rsidRDefault="000E3125" w:rsidP="000E31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3" w:name="_Hlk173486285"/>
      <w:r w:rsidRPr="0074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23"/>
    <w:p w14:paraId="51AF1123" w14:textId="77777777" w:rsidR="000E3125" w:rsidRPr="007426BD" w:rsidRDefault="000E3125" w:rsidP="000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313CB6" w14:textId="77777777" w:rsidR="000E3125" w:rsidRDefault="000E3125" w:rsidP="000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_Hlk1097339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Первая помощь: Учебное пособие для преподавателей обучающих лиц, обязанных и (или) имеющих право оказывать первую помощь. М.: ФГБУ «ЦНИИОИЗ» Минздрава России, 2018. 136с. Авторы: Л.И. Дежурный, Ю.С. Шойгу, С.А.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Г.В. Неудахин, А.Ю. Закурдаева, А.А. Колодкин, О.Л. Куров, Л.Ю.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t xml:space="preserve"> </w:t>
      </w:r>
      <w:r w:rsidRPr="001579B3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Закурдаева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А.А. Эмке.</w:t>
      </w:r>
    </w:p>
    <w:bookmarkEnd w:id="24"/>
    <w:p w14:paraId="2FF2F985" w14:textId="77777777" w:rsidR="000E3125" w:rsidRPr="007426BD" w:rsidRDefault="000E3125" w:rsidP="000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30 декабря 2001 года № 197-ФЗ «Трудовой кодекс Российской Федерации»;</w:t>
      </w:r>
    </w:p>
    <w:p w14:paraId="175B3045" w14:textId="77777777" w:rsidR="000E3125" w:rsidRPr="001579B3" w:rsidRDefault="000E3125" w:rsidP="000E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426BD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21.11.2011 № 323-ФЗ «Об основах охраны здоровья граждан в Российской Федерации»; </w:t>
      </w:r>
    </w:p>
    <w:p w14:paraId="20578F73" w14:textId="77777777" w:rsidR="000E3125" w:rsidRPr="001579B3" w:rsidRDefault="000E3125" w:rsidP="000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9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16 декабря 2021 г.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труда»;</w:t>
      </w:r>
    </w:p>
    <w:p w14:paraId="5A26F416" w14:textId="77777777" w:rsidR="000E3125" w:rsidRPr="001579B3" w:rsidRDefault="000E3125" w:rsidP="000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9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24 декабря 2021 года № 2464 «О порядке обучения по охране труда и проверки знания требований охраны труда»;</w:t>
      </w:r>
    </w:p>
    <w:p w14:paraId="03DF5471" w14:textId="77777777" w:rsidR="00194293" w:rsidRDefault="00194293" w:rsidP="001942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_Hlk173485601"/>
      <w:bookmarkStart w:id="26" w:name="_Hlk107560180"/>
      <w:bookmarkEnd w:id="22"/>
      <w:r w:rsidRPr="002E7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Минздравсоцразвития РФ от 3 мая 2024 года № 220н «Об утверждении Порядка оказания первой помощи»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B72F13" w14:textId="77777777" w:rsidR="00194293" w:rsidRDefault="00194293" w:rsidP="001942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3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здравоохранения РФ от 26 апреля 2024 года № 207н «Об утверждении требований к комплектации аптечек и укладок для оказания первой помощи с применением медицинских изделий сотрудниками полиции»;</w:t>
      </w:r>
    </w:p>
    <w:p w14:paraId="7395A2F6" w14:textId="77777777" w:rsidR="00194293" w:rsidRDefault="00194293" w:rsidP="001942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3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РФ от 24 мая 2024 года № 260н «Об утверждении требований к комплектации аптечки для оказания первой помощи с применением медицинских изделий пострадавшим в дорожно-транспортных происшествиях (автомобильной)»;</w:t>
      </w:r>
    </w:p>
    <w:p w14:paraId="4E99BBBA" w14:textId="77777777" w:rsidR="00194293" w:rsidRDefault="00194293" w:rsidP="001942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здравоохранения Российской Федерации от 24 мая 2024 года № 262н «Об утверждении требований к комплектации аптечки для оказания работниками первой помощи пострадавшим с применением медицинских изделий»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5"/>
    <w:p w14:paraId="6C5BA0E2" w14:textId="66884866" w:rsidR="000E3125" w:rsidRDefault="000E3125" w:rsidP="000E31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BD">
        <w:rPr>
          <w:rFonts w:ascii="Times New Roman" w:eastAsia="Calibri" w:hAnsi="Times New Roman" w:cs="Times New Roman"/>
          <w:sz w:val="28"/>
          <w:szCs w:val="28"/>
        </w:rPr>
        <w:t>Иные законодательные, нормативные правовые акты и организационно-методические документы, взятые в справочно-правовых системах, таких как: Консультант+ и ГАРАНТ.</w:t>
      </w:r>
      <w:r w:rsidRPr="00664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6"/>
    </w:p>
    <w:p w14:paraId="6E891BE6" w14:textId="77777777" w:rsidR="000E3125" w:rsidRPr="00136BFF" w:rsidRDefault="000E3125" w:rsidP="001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BD8E3FD" w14:textId="77777777" w:rsidR="00136BFF" w:rsidRPr="00136BFF" w:rsidRDefault="00136BFF" w:rsidP="001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EFBA63" w14:textId="77777777" w:rsidR="00136BFF" w:rsidRPr="00136BFF" w:rsidRDefault="00136BFF" w:rsidP="0013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CE36A3" w14:textId="77777777" w:rsidR="009957AB" w:rsidRDefault="009957AB"/>
    <w:sectPr w:rsidR="009957AB" w:rsidSect="00FA7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7C6A1" w14:textId="77777777" w:rsidR="00005BFE" w:rsidRDefault="00005BFE">
      <w:pPr>
        <w:spacing w:after="0" w:line="240" w:lineRule="auto"/>
      </w:pPr>
      <w:r>
        <w:separator/>
      </w:r>
    </w:p>
  </w:endnote>
  <w:endnote w:type="continuationSeparator" w:id="0">
    <w:p w14:paraId="37FF243C" w14:textId="77777777" w:rsidR="00005BFE" w:rsidRDefault="0000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5744F" w14:textId="77777777" w:rsidR="00005BFE" w:rsidRDefault="00005BFE">
      <w:pPr>
        <w:spacing w:after="0" w:line="240" w:lineRule="auto"/>
      </w:pPr>
      <w:r>
        <w:separator/>
      </w:r>
    </w:p>
  </w:footnote>
  <w:footnote w:type="continuationSeparator" w:id="0">
    <w:p w14:paraId="1EDE3839" w14:textId="77777777" w:rsidR="00005BFE" w:rsidRDefault="00005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14:paraId="1152C36E" w14:textId="77777777" w:rsidR="00551D41" w:rsidRDefault="00FE53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CAF">
          <w:rPr>
            <w:noProof/>
          </w:rPr>
          <w:t>14</w:t>
        </w:r>
        <w:r>
          <w:fldChar w:fldCharType="end"/>
        </w:r>
      </w:p>
    </w:sdtContent>
  </w:sdt>
  <w:p w14:paraId="2F20046A" w14:textId="77777777" w:rsidR="00551D41" w:rsidRDefault="00005B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1FC3" w14:textId="77777777" w:rsidR="005D4FD6" w:rsidRDefault="00005BFE" w:rsidP="00F75895">
    <w:pPr>
      <w:pStyle w:val="a4"/>
    </w:pPr>
  </w:p>
  <w:p w14:paraId="7C186676" w14:textId="77777777" w:rsidR="005D4FD6" w:rsidRDefault="00005B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FE"/>
    <w:rsid w:val="00005BFE"/>
    <w:rsid w:val="00057315"/>
    <w:rsid w:val="000715DB"/>
    <w:rsid w:val="000814C7"/>
    <w:rsid w:val="000E3125"/>
    <w:rsid w:val="000E564A"/>
    <w:rsid w:val="0013620A"/>
    <w:rsid w:val="00136BFF"/>
    <w:rsid w:val="00194293"/>
    <w:rsid w:val="001B106D"/>
    <w:rsid w:val="001B5128"/>
    <w:rsid w:val="001C7F23"/>
    <w:rsid w:val="00210EFD"/>
    <w:rsid w:val="0031016E"/>
    <w:rsid w:val="003148CF"/>
    <w:rsid w:val="003747F9"/>
    <w:rsid w:val="003E50E6"/>
    <w:rsid w:val="003F7226"/>
    <w:rsid w:val="005E0CEC"/>
    <w:rsid w:val="00663DB1"/>
    <w:rsid w:val="006D1CAF"/>
    <w:rsid w:val="0074758B"/>
    <w:rsid w:val="00790018"/>
    <w:rsid w:val="007A2603"/>
    <w:rsid w:val="007B513D"/>
    <w:rsid w:val="008569C3"/>
    <w:rsid w:val="00961CA8"/>
    <w:rsid w:val="009957AB"/>
    <w:rsid w:val="00B168F5"/>
    <w:rsid w:val="00B302C8"/>
    <w:rsid w:val="00B339F5"/>
    <w:rsid w:val="00B73937"/>
    <w:rsid w:val="00BE5781"/>
    <w:rsid w:val="00C52065"/>
    <w:rsid w:val="00C81AFE"/>
    <w:rsid w:val="00D2106F"/>
    <w:rsid w:val="00D2389C"/>
    <w:rsid w:val="00ED4D26"/>
    <w:rsid w:val="00F9592D"/>
    <w:rsid w:val="00FB6D89"/>
    <w:rsid w:val="00FE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8A30"/>
  <w15:chartTrackingRefBased/>
  <w15:docId w15:val="{D6970872-3151-4EB3-8960-2C67C25D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136BFF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B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36B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36B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3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36BFF"/>
  </w:style>
  <w:style w:type="table" w:styleId="a6">
    <w:name w:val="Table Grid"/>
    <w:basedOn w:val="a2"/>
    <w:uiPriority w:val="39"/>
    <w:rsid w:val="00136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36BFF"/>
    <w:pPr>
      <w:ind w:left="720"/>
      <w:contextualSpacing/>
    </w:pPr>
  </w:style>
  <w:style w:type="paragraph" w:styleId="a0">
    <w:name w:val="Body Text"/>
    <w:basedOn w:val="a"/>
    <w:link w:val="a8"/>
    <w:rsid w:val="00136BFF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136BFF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136BFF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136BFF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136BFF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136BFF"/>
    <w:rPr>
      <w:color w:val="605E5C"/>
      <w:shd w:val="clear" w:color="auto" w:fill="E1DFDD"/>
    </w:rPr>
  </w:style>
  <w:style w:type="table" w:customStyle="1" w:styleId="13">
    <w:name w:val="Сетка таблицы1"/>
    <w:basedOn w:val="a2"/>
    <w:uiPriority w:val="59"/>
    <w:rsid w:val="00136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13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3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15</Pages>
  <Words>4331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13</cp:revision>
  <dcterms:created xsi:type="dcterms:W3CDTF">2022-07-31T20:05:00Z</dcterms:created>
  <dcterms:modified xsi:type="dcterms:W3CDTF">2025-01-15T06:50:00Z</dcterms:modified>
</cp:coreProperties>
</file>